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75AEE" w14:textId="194CE2FE" w:rsidR="00944142" w:rsidRPr="002570EE" w:rsidRDefault="00944142" w:rsidP="00CD4400">
      <w:pPr>
        <w:jc w:val="center"/>
        <w:rPr>
          <w:rFonts w:ascii="方正小标宋简体" w:eastAsia="方正小标宋简体" w:hAnsi="华文细黑"/>
          <w:b/>
          <w:sz w:val="32"/>
          <w:szCs w:val="32"/>
        </w:rPr>
      </w:pPr>
      <w:r w:rsidRPr="002570EE">
        <w:rPr>
          <w:rFonts w:ascii="方正小标宋简体" w:eastAsia="方正小标宋简体" w:hAnsi="华文细黑" w:hint="eastAsia"/>
          <w:b/>
          <w:sz w:val="32"/>
          <w:szCs w:val="32"/>
        </w:rPr>
        <w:t>四川外国语大学</w:t>
      </w:r>
      <w:r w:rsidR="00CA7E92">
        <w:rPr>
          <w:rFonts w:ascii="方正小标宋简体" w:eastAsia="方正小标宋简体" w:hAnsi="华文细黑" w:hint="eastAsia"/>
          <w:b/>
          <w:sz w:val="32"/>
          <w:szCs w:val="32"/>
        </w:rPr>
        <w:t>宏文楼七楼中心</w:t>
      </w:r>
      <w:r w:rsidR="005A3A66" w:rsidRPr="002570EE">
        <w:rPr>
          <w:rFonts w:ascii="方正小标宋简体" w:eastAsia="方正小标宋简体" w:hAnsi="华文细黑" w:hint="eastAsia"/>
          <w:b/>
          <w:sz w:val="32"/>
          <w:szCs w:val="32"/>
        </w:rPr>
        <w:t>机房蓄电池</w:t>
      </w:r>
      <w:r w:rsidR="008D138E" w:rsidRPr="002570EE">
        <w:rPr>
          <w:rFonts w:ascii="方正小标宋简体" w:eastAsia="方正小标宋简体" w:hAnsi="华文细黑" w:hint="eastAsia"/>
          <w:b/>
          <w:sz w:val="32"/>
          <w:szCs w:val="32"/>
        </w:rPr>
        <w:t>更换</w:t>
      </w:r>
      <w:r w:rsidR="009F7923" w:rsidRPr="002570EE">
        <w:rPr>
          <w:rFonts w:ascii="方正小标宋简体" w:eastAsia="方正小标宋简体" w:hAnsi="华文细黑" w:hint="eastAsia"/>
          <w:b/>
          <w:sz w:val="32"/>
          <w:szCs w:val="32"/>
        </w:rPr>
        <w:t>项目</w:t>
      </w:r>
      <w:r w:rsidRPr="002570EE">
        <w:rPr>
          <w:rFonts w:ascii="方正小标宋简体" w:eastAsia="方正小标宋简体" w:hAnsi="华文细黑" w:hint="eastAsia"/>
          <w:b/>
          <w:sz w:val="32"/>
          <w:szCs w:val="32"/>
        </w:rPr>
        <w:t>询价单</w:t>
      </w: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1559"/>
        <w:gridCol w:w="8080"/>
        <w:gridCol w:w="851"/>
        <w:gridCol w:w="1134"/>
        <w:gridCol w:w="1022"/>
        <w:gridCol w:w="6"/>
      </w:tblGrid>
      <w:tr w:rsidR="00EF5D95" w:rsidRPr="002570EE" w14:paraId="4969F2E1" w14:textId="77777777" w:rsidTr="00215FAF">
        <w:trPr>
          <w:gridAfter w:val="1"/>
          <w:wAfter w:w="6" w:type="dxa"/>
          <w:trHeight w:val="783"/>
        </w:trPr>
        <w:tc>
          <w:tcPr>
            <w:tcW w:w="562" w:type="dxa"/>
          </w:tcPr>
          <w:p w14:paraId="16F83B06" w14:textId="77777777" w:rsidR="00EF5D95" w:rsidRPr="002570EE" w:rsidRDefault="00EF5D95" w:rsidP="00215FAF">
            <w:pPr>
              <w:jc w:val="center"/>
              <w:rPr>
                <w:rFonts w:ascii="宋体" w:hAnsi="宋体"/>
                <w:b/>
                <w:szCs w:val="21"/>
              </w:rPr>
            </w:pPr>
            <w:r w:rsidRPr="002570EE">
              <w:rPr>
                <w:rFonts w:ascii="宋体" w:hAnsi="宋体" w:hint="eastAsia"/>
                <w:b/>
                <w:szCs w:val="21"/>
              </w:rPr>
              <w:t>序号</w:t>
            </w:r>
          </w:p>
        </w:tc>
        <w:tc>
          <w:tcPr>
            <w:tcW w:w="1276" w:type="dxa"/>
            <w:vAlign w:val="center"/>
          </w:tcPr>
          <w:p w14:paraId="4BFD117F" w14:textId="77777777" w:rsidR="00EF5D95" w:rsidRPr="002570EE" w:rsidRDefault="00EF5D95" w:rsidP="00215FAF">
            <w:pPr>
              <w:jc w:val="center"/>
              <w:rPr>
                <w:rFonts w:ascii="宋体" w:hAnsi="宋体"/>
                <w:b/>
                <w:szCs w:val="21"/>
              </w:rPr>
            </w:pPr>
            <w:r w:rsidRPr="002570EE">
              <w:rPr>
                <w:rFonts w:ascii="宋体" w:hAnsi="宋体" w:hint="eastAsia"/>
                <w:b/>
                <w:szCs w:val="21"/>
              </w:rPr>
              <w:t>品名</w:t>
            </w:r>
          </w:p>
        </w:tc>
        <w:tc>
          <w:tcPr>
            <w:tcW w:w="1559" w:type="dxa"/>
            <w:vAlign w:val="center"/>
          </w:tcPr>
          <w:p w14:paraId="46951771" w14:textId="77777777" w:rsidR="00EF5D95" w:rsidRPr="002570EE" w:rsidRDefault="00EF5D95" w:rsidP="00215FAF">
            <w:pPr>
              <w:jc w:val="center"/>
              <w:rPr>
                <w:rFonts w:ascii="宋体" w:hAnsi="宋体"/>
                <w:b/>
                <w:szCs w:val="21"/>
              </w:rPr>
            </w:pPr>
            <w:r w:rsidRPr="002570EE">
              <w:rPr>
                <w:rFonts w:ascii="宋体" w:hAnsi="宋体" w:hint="eastAsia"/>
                <w:b/>
                <w:szCs w:val="21"/>
              </w:rPr>
              <w:t>规格型号</w:t>
            </w:r>
          </w:p>
        </w:tc>
        <w:tc>
          <w:tcPr>
            <w:tcW w:w="8080" w:type="dxa"/>
            <w:vAlign w:val="center"/>
          </w:tcPr>
          <w:p w14:paraId="60B12FE0" w14:textId="77777777" w:rsidR="00EF5D95" w:rsidRPr="002570EE" w:rsidRDefault="00EF5D95" w:rsidP="00215FAF">
            <w:pPr>
              <w:jc w:val="center"/>
              <w:rPr>
                <w:rFonts w:ascii="宋体" w:hAnsi="宋体"/>
                <w:b/>
                <w:szCs w:val="21"/>
              </w:rPr>
            </w:pPr>
            <w:r w:rsidRPr="002570EE">
              <w:rPr>
                <w:rFonts w:ascii="宋体" w:hAnsi="宋体" w:hint="eastAsia"/>
                <w:b/>
                <w:szCs w:val="21"/>
              </w:rPr>
              <w:t>详细参数</w:t>
            </w:r>
          </w:p>
        </w:tc>
        <w:tc>
          <w:tcPr>
            <w:tcW w:w="851" w:type="dxa"/>
            <w:vAlign w:val="center"/>
          </w:tcPr>
          <w:p w14:paraId="08869ED0" w14:textId="77777777" w:rsidR="00EF5D95" w:rsidRPr="002570EE" w:rsidRDefault="00EF5D95" w:rsidP="00215FAF">
            <w:pPr>
              <w:jc w:val="center"/>
              <w:rPr>
                <w:rFonts w:ascii="宋体" w:hAnsi="宋体"/>
                <w:b/>
                <w:szCs w:val="21"/>
              </w:rPr>
            </w:pPr>
            <w:r w:rsidRPr="002570EE">
              <w:rPr>
                <w:rFonts w:ascii="宋体" w:hAnsi="宋体" w:hint="eastAsia"/>
                <w:b/>
                <w:szCs w:val="21"/>
              </w:rPr>
              <w:t>数量</w:t>
            </w:r>
          </w:p>
        </w:tc>
        <w:tc>
          <w:tcPr>
            <w:tcW w:w="1134" w:type="dxa"/>
            <w:vAlign w:val="center"/>
          </w:tcPr>
          <w:p w14:paraId="2F873D66" w14:textId="77777777" w:rsidR="00EF5D95" w:rsidRPr="002570EE" w:rsidRDefault="00EF5D95" w:rsidP="00215FAF">
            <w:pPr>
              <w:jc w:val="center"/>
              <w:rPr>
                <w:rFonts w:ascii="宋体" w:hAnsi="宋体"/>
                <w:b/>
                <w:szCs w:val="21"/>
              </w:rPr>
            </w:pPr>
            <w:r w:rsidRPr="002570EE">
              <w:rPr>
                <w:rFonts w:ascii="宋体" w:hAnsi="宋体" w:hint="eastAsia"/>
                <w:b/>
                <w:szCs w:val="21"/>
              </w:rPr>
              <w:t>单价（元）</w:t>
            </w:r>
          </w:p>
        </w:tc>
        <w:tc>
          <w:tcPr>
            <w:tcW w:w="1022" w:type="dxa"/>
            <w:vAlign w:val="center"/>
          </w:tcPr>
          <w:p w14:paraId="724B2F7E" w14:textId="77777777" w:rsidR="00EF5D95" w:rsidRPr="002570EE" w:rsidRDefault="00EF5D95" w:rsidP="00215FAF">
            <w:pPr>
              <w:jc w:val="center"/>
              <w:rPr>
                <w:rFonts w:ascii="宋体" w:hAnsi="宋体"/>
                <w:b/>
                <w:szCs w:val="21"/>
              </w:rPr>
            </w:pPr>
            <w:r w:rsidRPr="002570EE">
              <w:rPr>
                <w:rFonts w:ascii="宋体" w:hAnsi="宋体" w:hint="eastAsia"/>
                <w:b/>
                <w:szCs w:val="21"/>
              </w:rPr>
              <w:t>小计（元）</w:t>
            </w:r>
          </w:p>
        </w:tc>
      </w:tr>
      <w:tr w:rsidR="00EF5D95" w:rsidRPr="002570EE" w14:paraId="6610D916" w14:textId="77777777" w:rsidTr="004471FC">
        <w:trPr>
          <w:gridAfter w:val="1"/>
          <w:wAfter w:w="6" w:type="dxa"/>
          <w:trHeight w:val="5239"/>
        </w:trPr>
        <w:tc>
          <w:tcPr>
            <w:tcW w:w="562" w:type="dxa"/>
            <w:vAlign w:val="center"/>
          </w:tcPr>
          <w:p w14:paraId="00977031" w14:textId="77777777" w:rsidR="00EF5D95" w:rsidRPr="002570EE" w:rsidRDefault="00EF5D95" w:rsidP="00215FAF">
            <w:pPr>
              <w:jc w:val="center"/>
              <w:rPr>
                <w:rFonts w:ascii="宋体" w:hAnsi="宋体"/>
                <w:szCs w:val="21"/>
              </w:rPr>
            </w:pPr>
            <w:r w:rsidRPr="002570EE">
              <w:rPr>
                <w:rFonts w:ascii="宋体" w:hAnsi="宋体" w:hint="eastAsia"/>
                <w:szCs w:val="21"/>
              </w:rPr>
              <w:t>1</w:t>
            </w:r>
          </w:p>
        </w:tc>
        <w:tc>
          <w:tcPr>
            <w:tcW w:w="1276" w:type="dxa"/>
            <w:vAlign w:val="center"/>
          </w:tcPr>
          <w:p w14:paraId="409DF8B3" w14:textId="04E7F68A" w:rsidR="00EF5D95" w:rsidRPr="002570EE" w:rsidRDefault="006F23AB" w:rsidP="00215FAF">
            <w:pPr>
              <w:jc w:val="center"/>
              <w:rPr>
                <w:rFonts w:ascii="宋体" w:hAnsi="宋体"/>
                <w:szCs w:val="21"/>
              </w:rPr>
            </w:pPr>
            <w:r w:rsidRPr="002570EE">
              <w:rPr>
                <w:rFonts w:ascii="宋体" w:hAnsi="宋体" w:hint="eastAsia"/>
                <w:szCs w:val="21"/>
              </w:rPr>
              <w:t>机房蓄电池</w:t>
            </w:r>
          </w:p>
        </w:tc>
        <w:tc>
          <w:tcPr>
            <w:tcW w:w="1559" w:type="dxa"/>
            <w:vAlign w:val="center"/>
          </w:tcPr>
          <w:p w14:paraId="075AB223" w14:textId="50FDC2F0" w:rsidR="00EF5D95" w:rsidRPr="002570EE" w:rsidRDefault="006F23AB" w:rsidP="00215FAF">
            <w:pPr>
              <w:jc w:val="center"/>
              <w:rPr>
                <w:rFonts w:ascii="宋体" w:hAnsi="宋体"/>
                <w:szCs w:val="21"/>
              </w:rPr>
            </w:pPr>
            <w:r w:rsidRPr="002570EE">
              <w:rPr>
                <w:rFonts w:ascii="宋体" w:hAnsi="宋体"/>
                <w:szCs w:val="21"/>
              </w:rPr>
              <w:t>12V100AH</w:t>
            </w:r>
          </w:p>
        </w:tc>
        <w:tc>
          <w:tcPr>
            <w:tcW w:w="8080" w:type="dxa"/>
            <w:vAlign w:val="center"/>
          </w:tcPr>
          <w:p w14:paraId="006E3B84" w14:textId="5F849828"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1.蓄电池型号:12V100AH</w:t>
            </w:r>
            <w:r w:rsidR="009F455E">
              <w:rPr>
                <w:rFonts w:ascii="宋体" w:eastAsia="宋体" w:hAnsi="宋体" w:hint="eastAsia"/>
                <w:szCs w:val="21"/>
              </w:rPr>
              <w:t>，</w:t>
            </w:r>
            <w:r w:rsidR="00704155">
              <w:rPr>
                <w:rFonts w:ascii="宋体" w:eastAsia="宋体" w:hAnsi="宋体" w:hint="eastAsia"/>
                <w:szCs w:val="21"/>
              </w:rPr>
              <w:t>蓄电池为</w:t>
            </w:r>
            <w:r w:rsidR="009F455E">
              <w:rPr>
                <w:rFonts w:ascii="宋体" w:eastAsia="宋体" w:hAnsi="宋体" w:hint="eastAsia"/>
                <w:szCs w:val="21"/>
              </w:rPr>
              <w:t>原厂正品</w:t>
            </w:r>
            <w:r w:rsidR="00704155">
              <w:rPr>
                <w:rFonts w:ascii="宋体" w:eastAsia="宋体" w:hAnsi="宋体" w:hint="eastAsia"/>
                <w:szCs w:val="21"/>
              </w:rPr>
              <w:t>，</w:t>
            </w:r>
            <w:r w:rsidR="00704155" w:rsidRPr="00704155">
              <w:rPr>
                <w:rFonts w:ascii="宋体" w:eastAsia="宋体" w:hAnsi="宋体" w:hint="eastAsia"/>
                <w:szCs w:val="21"/>
              </w:rPr>
              <w:t>提供泰尔认证证书</w:t>
            </w:r>
            <w:r w:rsidR="00704155">
              <w:rPr>
                <w:rFonts w:ascii="宋体" w:eastAsia="宋体" w:hAnsi="宋体" w:hint="eastAsia"/>
                <w:szCs w:val="21"/>
              </w:rPr>
              <w:t>。</w:t>
            </w:r>
          </w:p>
          <w:p w14:paraId="1FEDE69C" w14:textId="12C7F6A2"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 xml:space="preserve">2.浮充电压：13.6～13.8V </w:t>
            </w:r>
            <w:r w:rsidR="00CA7E92">
              <w:rPr>
                <w:rFonts w:ascii="宋体" w:eastAsia="宋体" w:hAnsi="宋体" w:hint="eastAsia"/>
                <w:szCs w:val="21"/>
              </w:rPr>
              <w:t>。</w:t>
            </w:r>
          </w:p>
          <w:p w14:paraId="04B4B63C"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 xml:space="preserve">3.蓄电池必须是通信用阀控式、全封闭免维护铅酸电池。                                     </w:t>
            </w:r>
          </w:p>
          <w:p w14:paraId="23BFC652" w14:textId="3C747C5D"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4.放电终止电压：10.5V/单体</w:t>
            </w:r>
            <w:r w:rsidR="00CA7E92">
              <w:rPr>
                <w:rFonts w:ascii="宋体" w:eastAsia="宋体" w:hAnsi="宋体" w:hint="eastAsia"/>
                <w:szCs w:val="21"/>
              </w:rPr>
              <w:t>。</w:t>
            </w:r>
          </w:p>
          <w:p w14:paraId="0F28018F"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5.设计使用寿命：20℃环境温度下设计使用寿命不低于15年。</w:t>
            </w:r>
          </w:p>
          <w:p w14:paraId="0CD08AE7" w14:textId="5BD3E236"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6.适应环境：－10℃～45℃</w:t>
            </w:r>
            <w:r w:rsidR="00CA7E92">
              <w:rPr>
                <w:rFonts w:ascii="宋体" w:eastAsia="宋体" w:hAnsi="宋体" w:hint="eastAsia"/>
                <w:szCs w:val="21"/>
              </w:rPr>
              <w:t>。</w:t>
            </w:r>
          </w:p>
          <w:p w14:paraId="376D87BD" w14:textId="6A9A1711"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7.自放电：在25℃条件下，至少3-6个月内不用补充电</w:t>
            </w:r>
            <w:r w:rsidR="00CA7E92">
              <w:rPr>
                <w:rFonts w:ascii="宋体" w:eastAsia="宋体" w:hAnsi="宋体" w:hint="eastAsia"/>
                <w:szCs w:val="21"/>
              </w:rPr>
              <w:t>。</w:t>
            </w:r>
          </w:p>
          <w:p w14:paraId="7FFD283F"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8.蓄电池组单体间开路电压最高与最低差值之间不得大于17mv；进入浮</w:t>
            </w:r>
            <w:proofErr w:type="gramStart"/>
            <w:r w:rsidRPr="002570EE">
              <w:rPr>
                <w:rFonts w:ascii="宋体" w:eastAsia="宋体" w:hAnsi="宋体" w:hint="eastAsia"/>
                <w:szCs w:val="21"/>
              </w:rPr>
              <w:t>充状态</w:t>
            </w:r>
            <w:proofErr w:type="gramEnd"/>
            <w:r w:rsidRPr="002570EE">
              <w:rPr>
                <w:rFonts w:ascii="宋体" w:eastAsia="宋体" w:hAnsi="宋体" w:hint="eastAsia"/>
                <w:szCs w:val="21"/>
              </w:rPr>
              <w:t>24小时后，各电池之间的端电压差不大于26mV，（提供国家认可的第三方机构出具的检测报告复印件并加盖供应商公章）。</w:t>
            </w:r>
          </w:p>
          <w:p w14:paraId="2DFE0574"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9.容量保存率：完全充电后的电池在25±5℃的环境中，静放28天后不低于97.4%，（提供国家认可的第三方机构出具的检测报告复印件并加盖供应商公章）。</w:t>
            </w:r>
          </w:p>
          <w:p w14:paraId="052403B1"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10.蓄电池密封反应效率应不低于98.8％，（提供国家认可的第三方机构出具的检测报告复印件并加盖供应商公章）。</w:t>
            </w:r>
          </w:p>
          <w:p w14:paraId="51AE5AE4"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11.防酸雾性：蓄电池在正常工作中应无酸雾溢出。</w:t>
            </w:r>
          </w:p>
          <w:p w14:paraId="28E1C282"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12.蓄电池的安全阀应</w:t>
            </w:r>
            <w:proofErr w:type="gramStart"/>
            <w:r w:rsidRPr="002570EE">
              <w:rPr>
                <w:rFonts w:ascii="宋体" w:eastAsia="宋体" w:hAnsi="宋体" w:hint="eastAsia"/>
                <w:szCs w:val="21"/>
              </w:rPr>
              <w:t>具有滤酸和</w:t>
            </w:r>
            <w:proofErr w:type="gramEnd"/>
            <w:r w:rsidRPr="002570EE">
              <w:rPr>
                <w:rFonts w:ascii="宋体" w:eastAsia="宋体" w:hAnsi="宋体" w:hint="eastAsia"/>
                <w:szCs w:val="21"/>
              </w:rPr>
              <w:t>自动开启、自动关闭的功能，其开阀压力应为10kPa～35kPa，闭</w:t>
            </w:r>
            <w:proofErr w:type="gramStart"/>
            <w:r w:rsidRPr="002570EE">
              <w:rPr>
                <w:rFonts w:ascii="宋体" w:eastAsia="宋体" w:hAnsi="宋体" w:hint="eastAsia"/>
                <w:szCs w:val="21"/>
              </w:rPr>
              <w:t>阀压力</w:t>
            </w:r>
            <w:proofErr w:type="gramEnd"/>
            <w:r w:rsidRPr="002570EE">
              <w:rPr>
                <w:rFonts w:ascii="宋体" w:eastAsia="宋体" w:hAnsi="宋体" w:hint="eastAsia"/>
                <w:szCs w:val="21"/>
              </w:rPr>
              <w:t>应为3kPa～30kPa。</w:t>
            </w:r>
          </w:p>
          <w:p w14:paraId="77EFBB5B"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13.防酸雾性能：对完全充电后的电池以0.2I10A电流连续再充电4小时，蓄电池在正常工作中应无酸雾逸出。</w:t>
            </w:r>
          </w:p>
          <w:p w14:paraId="42F392DC"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14.气密性：蓄电池应能承受50kPa的正压或负压而不破裂，压力释放后壳体无残余变形。</w:t>
            </w:r>
          </w:p>
          <w:p w14:paraId="1555E50E"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15.大电流放电：以30I10A放电3分钟，极柱应</w:t>
            </w:r>
            <w:proofErr w:type="gramStart"/>
            <w:r w:rsidRPr="002570EE">
              <w:rPr>
                <w:rFonts w:ascii="宋体" w:eastAsia="宋体" w:hAnsi="宋体" w:hint="eastAsia"/>
                <w:szCs w:val="21"/>
              </w:rPr>
              <w:t>不</w:t>
            </w:r>
            <w:proofErr w:type="gramEnd"/>
            <w:r w:rsidRPr="002570EE">
              <w:rPr>
                <w:rFonts w:ascii="宋体" w:eastAsia="宋体" w:hAnsi="宋体" w:hint="eastAsia"/>
                <w:szCs w:val="21"/>
              </w:rPr>
              <w:t>熔断，外观应无变形。</w:t>
            </w:r>
          </w:p>
          <w:p w14:paraId="1B41097A" w14:textId="5D2A09CA"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16.防爆性能：蓄电池在充电过程中遇有明火，内部不应引爆</w:t>
            </w:r>
            <w:r w:rsidR="00CA7E92">
              <w:rPr>
                <w:rFonts w:ascii="宋体" w:eastAsia="宋体" w:hAnsi="宋体" w:hint="eastAsia"/>
                <w:szCs w:val="21"/>
              </w:rPr>
              <w:t>。</w:t>
            </w:r>
          </w:p>
          <w:p w14:paraId="29155A6C" w14:textId="73868E9C"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17.恒压充电24h</w:t>
            </w:r>
            <w:r w:rsidR="00CA7E92">
              <w:rPr>
                <w:rFonts w:ascii="宋体" w:eastAsia="宋体" w:hAnsi="宋体" w:hint="eastAsia"/>
                <w:szCs w:val="21"/>
              </w:rPr>
              <w:t>的再充电能力</w:t>
            </w:r>
            <w:r w:rsidRPr="002570EE">
              <w:rPr>
                <w:rFonts w:ascii="宋体" w:eastAsia="宋体" w:hAnsi="宋体" w:hint="eastAsia"/>
                <w:szCs w:val="21"/>
              </w:rPr>
              <w:t>应≥94.5%，（提供国家认可的第三方机构出具的检</w:t>
            </w:r>
            <w:r w:rsidRPr="002570EE">
              <w:rPr>
                <w:rFonts w:ascii="宋体" w:eastAsia="宋体" w:hAnsi="宋体" w:hint="eastAsia"/>
                <w:szCs w:val="21"/>
              </w:rPr>
              <w:lastRenderedPageBreak/>
              <w:t>测报告复印件并加盖供应商公章）。</w:t>
            </w:r>
          </w:p>
          <w:p w14:paraId="333AB78E"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18.电池通过双桥式隔离型双向DCDC变换器与母线连接，可以起到电气隔离的作用，杜绝电池直接挂母线的方式。（提供权威第三方证明文件并加盖供应商公章）。</w:t>
            </w:r>
          </w:p>
          <w:p w14:paraId="6EA07FA6"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19.蓄电池内阻值必须与实际测量的内阻值一致，同组蓄电池内阻偏差应＜6%，（提供国家认可的第三方机构出具的检测报告复印件并加盖供应商公章）。</w:t>
            </w:r>
          </w:p>
          <w:p w14:paraId="1E4E04EF" w14:textId="77777777" w:rsidR="00E9599A" w:rsidRPr="002570EE" w:rsidRDefault="00E9599A" w:rsidP="002570EE">
            <w:pPr>
              <w:pStyle w:val="a6"/>
              <w:spacing w:line="360" w:lineRule="exact"/>
              <w:ind w:left="34"/>
              <w:rPr>
                <w:rFonts w:ascii="宋体" w:eastAsia="宋体" w:hAnsi="宋体"/>
                <w:szCs w:val="21"/>
              </w:rPr>
            </w:pPr>
            <w:r w:rsidRPr="002570EE">
              <w:rPr>
                <w:rFonts w:ascii="宋体" w:eastAsia="宋体" w:hAnsi="宋体" w:hint="eastAsia"/>
                <w:szCs w:val="21"/>
              </w:rPr>
              <w:t>20.电池箱柜体内，电池极柱距上层电池空间应有15cm的操作空间，侧板用螺丝固定，方便拆卸。同层电池间相临间隙大于1cm，确保所有电池均可测量到电池电压、内阻。</w:t>
            </w:r>
          </w:p>
          <w:p w14:paraId="08675A3B" w14:textId="7932E892" w:rsidR="001F28B4" w:rsidRDefault="00A07F9E" w:rsidP="001F28B4">
            <w:pPr>
              <w:pStyle w:val="a6"/>
              <w:spacing w:line="360" w:lineRule="exact"/>
              <w:ind w:left="34"/>
              <w:rPr>
                <w:rFonts w:ascii="宋体" w:eastAsia="宋体" w:hAnsi="宋体"/>
                <w:szCs w:val="21"/>
              </w:rPr>
            </w:pPr>
            <w:r>
              <w:rPr>
                <w:rFonts w:ascii="宋体" w:eastAsia="宋体" w:hAnsi="宋体" w:hint="eastAsia"/>
                <w:szCs w:val="21"/>
              </w:rPr>
              <w:t>21</w:t>
            </w:r>
            <w:r w:rsidR="008F0515">
              <w:rPr>
                <w:rFonts w:ascii="宋体" w:eastAsia="宋体" w:hAnsi="宋体" w:hint="eastAsia"/>
                <w:szCs w:val="21"/>
              </w:rPr>
              <w:t>．</w:t>
            </w:r>
            <w:r w:rsidR="00DC68EF">
              <w:rPr>
                <w:rFonts w:ascii="宋体" w:eastAsia="宋体" w:hAnsi="宋体" w:hint="eastAsia"/>
                <w:szCs w:val="21"/>
              </w:rPr>
              <w:t>投标单位供货时</w:t>
            </w:r>
            <w:r w:rsidR="008F0515">
              <w:rPr>
                <w:rFonts w:ascii="宋体" w:eastAsia="宋体" w:hAnsi="宋体" w:hint="eastAsia"/>
                <w:szCs w:val="21"/>
              </w:rPr>
              <w:t>提供</w:t>
            </w:r>
            <w:r w:rsidR="00FD4622">
              <w:rPr>
                <w:rFonts w:ascii="宋体" w:eastAsia="宋体" w:hAnsi="宋体" w:hint="eastAsia"/>
                <w:szCs w:val="21"/>
              </w:rPr>
              <w:t>供货</w:t>
            </w:r>
            <w:r w:rsidR="00DC68EF">
              <w:rPr>
                <w:rFonts w:ascii="宋体" w:eastAsia="宋体" w:hAnsi="宋体" w:hint="eastAsia"/>
                <w:szCs w:val="21"/>
              </w:rPr>
              <w:t>蓄电池</w:t>
            </w:r>
            <w:r w:rsidR="00E9599A" w:rsidRPr="002570EE">
              <w:rPr>
                <w:rFonts w:ascii="宋体" w:eastAsia="宋体" w:hAnsi="宋体" w:hint="eastAsia"/>
                <w:szCs w:val="21"/>
              </w:rPr>
              <w:t>原厂</w:t>
            </w:r>
            <w:r w:rsidR="00B152A2">
              <w:rPr>
                <w:rFonts w:ascii="宋体" w:eastAsia="宋体" w:hAnsi="宋体" w:hint="eastAsia"/>
                <w:szCs w:val="21"/>
              </w:rPr>
              <w:t>正品证明</w:t>
            </w:r>
            <w:r w:rsidR="005455AD">
              <w:rPr>
                <w:rFonts w:ascii="宋体" w:eastAsia="宋体" w:hAnsi="宋体" w:hint="eastAsia"/>
                <w:szCs w:val="21"/>
              </w:rPr>
              <w:t>；</w:t>
            </w:r>
            <w:r w:rsidR="005455AD" w:rsidRPr="005455AD">
              <w:rPr>
                <w:rFonts w:ascii="宋体" w:eastAsia="宋体" w:hAnsi="宋体" w:hint="eastAsia"/>
                <w:szCs w:val="21"/>
              </w:rPr>
              <w:t>明确标注</w:t>
            </w:r>
            <w:r w:rsidR="005455AD">
              <w:rPr>
                <w:rFonts w:ascii="宋体" w:eastAsia="宋体" w:hAnsi="宋体" w:hint="eastAsia"/>
                <w:szCs w:val="21"/>
              </w:rPr>
              <w:t>供货蓄电池</w:t>
            </w:r>
            <w:r w:rsidR="005455AD" w:rsidRPr="005455AD">
              <w:rPr>
                <w:rFonts w:ascii="宋体" w:eastAsia="宋体" w:hAnsi="宋体" w:hint="eastAsia"/>
                <w:szCs w:val="21"/>
              </w:rPr>
              <w:t>为全新未使用</w:t>
            </w:r>
            <w:r w:rsidR="00DA5E42">
              <w:rPr>
                <w:rFonts w:ascii="宋体" w:eastAsia="宋体" w:hAnsi="宋体" w:hint="eastAsia"/>
                <w:szCs w:val="21"/>
              </w:rPr>
              <w:t>产品并</w:t>
            </w:r>
            <w:r w:rsidR="00EE544A">
              <w:rPr>
                <w:rFonts w:ascii="宋体" w:eastAsia="宋体" w:hAnsi="宋体" w:hint="eastAsia"/>
                <w:szCs w:val="21"/>
              </w:rPr>
              <w:t>加盖</w:t>
            </w:r>
            <w:r w:rsidR="00561AB9">
              <w:rPr>
                <w:rFonts w:ascii="宋体" w:eastAsia="宋体" w:hAnsi="宋体" w:hint="eastAsia"/>
                <w:szCs w:val="21"/>
              </w:rPr>
              <w:t>成交</w:t>
            </w:r>
            <w:r w:rsidR="00EE544A" w:rsidRPr="00EE544A">
              <w:rPr>
                <w:rFonts w:ascii="宋体" w:eastAsia="宋体" w:hAnsi="宋体" w:hint="eastAsia"/>
                <w:szCs w:val="21"/>
              </w:rPr>
              <w:t>供应商公章</w:t>
            </w:r>
            <w:r w:rsidR="00E9599A" w:rsidRPr="002570EE">
              <w:rPr>
                <w:rFonts w:ascii="宋体" w:eastAsia="宋体" w:hAnsi="宋体" w:hint="eastAsia"/>
                <w:szCs w:val="21"/>
              </w:rPr>
              <w:t>；</w:t>
            </w:r>
            <w:r w:rsidR="00252E9A">
              <w:rPr>
                <w:rFonts w:ascii="宋体" w:eastAsia="宋体" w:hAnsi="宋体" w:hint="eastAsia"/>
                <w:szCs w:val="21"/>
              </w:rPr>
              <w:t>提供供货蓄电池出厂合格证</w:t>
            </w:r>
            <w:r w:rsidR="00DA5E42">
              <w:rPr>
                <w:rFonts w:ascii="宋体" w:eastAsia="宋体" w:hAnsi="宋体" w:hint="eastAsia"/>
                <w:szCs w:val="21"/>
              </w:rPr>
              <w:t>（</w:t>
            </w:r>
            <w:r w:rsidR="00DA5E42" w:rsidRPr="00DA5E42">
              <w:rPr>
                <w:rFonts w:ascii="宋体" w:eastAsia="宋体" w:hAnsi="宋体" w:hint="eastAsia"/>
                <w:szCs w:val="21"/>
              </w:rPr>
              <w:t>包括生产日期、型号规格、执行标准（GB/T标准）等</w:t>
            </w:r>
            <w:r w:rsidR="00DA5E42">
              <w:rPr>
                <w:rFonts w:ascii="宋体" w:eastAsia="宋体" w:hAnsi="宋体" w:hint="eastAsia"/>
                <w:szCs w:val="21"/>
              </w:rPr>
              <w:t>）</w:t>
            </w:r>
            <w:r w:rsidR="005C7E2D" w:rsidRPr="005C7E2D">
              <w:rPr>
                <w:rFonts w:ascii="宋体" w:eastAsia="宋体" w:hAnsi="宋体" w:hint="eastAsia"/>
                <w:szCs w:val="21"/>
              </w:rPr>
              <w:t>，</w:t>
            </w:r>
            <w:r w:rsidR="004471FC">
              <w:rPr>
                <w:rFonts w:ascii="宋体" w:eastAsia="宋体" w:hAnsi="宋体" w:hint="eastAsia"/>
                <w:szCs w:val="21"/>
              </w:rPr>
              <w:t>蓄</w:t>
            </w:r>
            <w:r w:rsidR="004471FC" w:rsidRPr="004471FC">
              <w:rPr>
                <w:rFonts w:ascii="宋体" w:eastAsia="宋体" w:hAnsi="宋体" w:hint="eastAsia"/>
                <w:szCs w:val="21"/>
              </w:rPr>
              <w:t>电池外壳或包装上</w:t>
            </w:r>
            <w:r w:rsidR="00F55101">
              <w:rPr>
                <w:rFonts w:ascii="宋体" w:eastAsia="宋体" w:hAnsi="宋体" w:hint="eastAsia"/>
                <w:szCs w:val="21"/>
              </w:rPr>
              <w:t>的</w:t>
            </w:r>
            <w:r w:rsidR="005C7E2D" w:rsidRPr="005C7E2D">
              <w:rPr>
                <w:rFonts w:ascii="宋体" w:eastAsia="宋体" w:hAnsi="宋体" w:hint="eastAsia"/>
                <w:szCs w:val="21"/>
              </w:rPr>
              <w:t>生产日期</w:t>
            </w:r>
            <w:r w:rsidR="0017532B">
              <w:rPr>
                <w:rFonts w:ascii="宋体" w:eastAsia="宋体" w:hAnsi="宋体" w:hint="eastAsia"/>
                <w:szCs w:val="21"/>
              </w:rPr>
              <w:t>为距安装日期</w:t>
            </w:r>
            <w:r w:rsidR="005C7E2D" w:rsidRPr="005C7E2D">
              <w:rPr>
                <w:rFonts w:ascii="宋体" w:eastAsia="宋体" w:hAnsi="宋体" w:hint="eastAsia"/>
                <w:szCs w:val="21"/>
              </w:rPr>
              <w:t>6</w:t>
            </w:r>
            <w:r w:rsidR="0017532B">
              <w:rPr>
                <w:rFonts w:ascii="宋体" w:eastAsia="宋体" w:hAnsi="宋体" w:hint="eastAsia"/>
                <w:szCs w:val="21"/>
              </w:rPr>
              <w:t>个月以内。</w:t>
            </w:r>
          </w:p>
          <w:p w14:paraId="3D0B6CC2" w14:textId="18C12D4A" w:rsidR="00B13B26" w:rsidRPr="002570EE" w:rsidRDefault="00B13B26" w:rsidP="001F28B4">
            <w:pPr>
              <w:pStyle w:val="a6"/>
              <w:spacing w:line="360" w:lineRule="exact"/>
              <w:ind w:left="34"/>
              <w:rPr>
                <w:rFonts w:ascii="宋体" w:eastAsia="宋体" w:hAnsi="宋体"/>
                <w:szCs w:val="21"/>
              </w:rPr>
            </w:pPr>
            <w:r>
              <w:rPr>
                <w:rFonts w:ascii="宋体" w:eastAsia="宋体" w:hAnsi="宋体" w:hint="eastAsia"/>
                <w:szCs w:val="21"/>
              </w:rPr>
              <w:t>22.</w:t>
            </w:r>
            <w:r w:rsidR="0052589C">
              <w:rPr>
                <w:rFonts w:ascii="宋体" w:eastAsia="宋体" w:hAnsi="宋体" w:hint="eastAsia"/>
                <w:szCs w:val="21"/>
              </w:rPr>
              <w:t>所供</w:t>
            </w:r>
            <w:r>
              <w:rPr>
                <w:rFonts w:ascii="宋体" w:eastAsia="宋体" w:hAnsi="宋体" w:hint="eastAsia"/>
                <w:szCs w:val="21"/>
              </w:rPr>
              <w:t>蓄电池产品制造商具</w:t>
            </w:r>
            <w:r w:rsidRPr="00B13B26">
              <w:rPr>
                <w:rFonts w:ascii="宋体" w:eastAsia="宋体" w:hAnsi="宋体" w:hint="eastAsia"/>
                <w:szCs w:val="21"/>
              </w:rPr>
              <w:t>有</w:t>
            </w:r>
            <w:bookmarkStart w:id="0" w:name="OLE_LINK6"/>
            <w:bookmarkStart w:id="1" w:name="OLE_LINK1"/>
            <w:bookmarkStart w:id="2" w:name="OLE_LINK2"/>
            <w:r w:rsidRPr="00B13B26">
              <w:rPr>
                <w:rFonts w:ascii="宋体" w:eastAsia="宋体" w:hAnsi="宋体" w:hint="eastAsia"/>
                <w:szCs w:val="21"/>
              </w:rPr>
              <w:t>ISO9001</w:t>
            </w:r>
            <w:bookmarkEnd w:id="0"/>
            <w:r w:rsidRPr="00B13B26">
              <w:rPr>
                <w:rFonts w:ascii="宋体" w:eastAsia="宋体" w:hAnsi="宋体" w:hint="eastAsia"/>
                <w:szCs w:val="21"/>
              </w:rPr>
              <w:t>质量管理体系证书、ISO45001职业健康安全管理体系证书、</w:t>
            </w:r>
            <w:bookmarkStart w:id="3" w:name="OLE_LINK3"/>
            <w:r w:rsidRPr="00B13B26">
              <w:rPr>
                <w:rFonts w:ascii="宋体" w:eastAsia="宋体" w:hAnsi="宋体" w:hint="eastAsia"/>
                <w:szCs w:val="21"/>
              </w:rPr>
              <w:t>ISO14001</w:t>
            </w:r>
            <w:bookmarkEnd w:id="3"/>
            <w:r w:rsidRPr="00B13B26">
              <w:rPr>
                <w:rFonts w:ascii="宋体" w:eastAsia="宋体" w:hAnsi="宋体" w:hint="eastAsia"/>
                <w:szCs w:val="21"/>
              </w:rPr>
              <w:t>环境管理体系认证证书、</w:t>
            </w:r>
            <w:bookmarkStart w:id="4" w:name="OLE_LINK4"/>
            <w:bookmarkStart w:id="5" w:name="OLE_LINK5"/>
            <w:r w:rsidRPr="00B13B26">
              <w:rPr>
                <w:rFonts w:ascii="宋体" w:eastAsia="宋体" w:hAnsi="宋体" w:hint="eastAsia"/>
                <w:szCs w:val="21"/>
              </w:rPr>
              <w:t>ISO27001</w:t>
            </w:r>
            <w:bookmarkEnd w:id="4"/>
            <w:bookmarkEnd w:id="5"/>
            <w:r w:rsidRPr="00B13B26">
              <w:rPr>
                <w:rFonts w:ascii="宋体" w:eastAsia="宋体" w:hAnsi="宋体" w:hint="eastAsia"/>
                <w:szCs w:val="21"/>
              </w:rPr>
              <w:t>信息安全体系认证证书。</w:t>
            </w:r>
            <w:bookmarkEnd w:id="1"/>
            <w:bookmarkEnd w:id="2"/>
          </w:p>
        </w:tc>
        <w:tc>
          <w:tcPr>
            <w:tcW w:w="851" w:type="dxa"/>
            <w:vAlign w:val="center"/>
          </w:tcPr>
          <w:p w14:paraId="7A582CCF" w14:textId="2426ADAA" w:rsidR="00EF5D95" w:rsidRPr="002570EE" w:rsidRDefault="0097619B" w:rsidP="00215FAF">
            <w:pPr>
              <w:jc w:val="center"/>
              <w:rPr>
                <w:rFonts w:ascii="宋体" w:hAnsi="宋体"/>
                <w:szCs w:val="21"/>
              </w:rPr>
            </w:pPr>
            <w:r w:rsidRPr="002570EE">
              <w:rPr>
                <w:rFonts w:ascii="宋体" w:hAnsi="宋体" w:hint="eastAsia"/>
                <w:szCs w:val="21"/>
              </w:rPr>
              <w:lastRenderedPageBreak/>
              <w:t>48只</w:t>
            </w:r>
          </w:p>
        </w:tc>
        <w:tc>
          <w:tcPr>
            <w:tcW w:w="1134" w:type="dxa"/>
            <w:vAlign w:val="center"/>
          </w:tcPr>
          <w:p w14:paraId="23BBF557" w14:textId="557A7BD9" w:rsidR="00EF5D95" w:rsidRPr="002570EE" w:rsidRDefault="00EF5D95" w:rsidP="00215FAF">
            <w:pPr>
              <w:jc w:val="center"/>
              <w:rPr>
                <w:rFonts w:ascii="宋体" w:hAnsi="宋体"/>
                <w:szCs w:val="21"/>
              </w:rPr>
            </w:pPr>
          </w:p>
        </w:tc>
        <w:tc>
          <w:tcPr>
            <w:tcW w:w="1022" w:type="dxa"/>
            <w:vAlign w:val="center"/>
          </w:tcPr>
          <w:p w14:paraId="7CBFD30F" w14:textId="56EE2246" w:rsidR="00EF5D95" w:rsidRPr="002570EE" w:rsidRDefault="00EF5D95" w:rsidP="00215FAF">
            <w:pPr>
              <w:jc w:val="center"/>
              <w:rPr>
                <w:rFonts w:ascii="宋体" w:hAnsi="宋体"/>
                <w:szCs w:val="21"/>
              </w:rPr>
            </w:pPr>
          </w:p>
        </w:tc>
      </w:tr>
      <w:tr w:rsidR="006F23AB" w:rsidRPr="002570EE" w14:paraId="60CC27EA" w14:textId="77777777" w:rsidTr="001A0537">
        <w:trPr>
          <w:gridAfter w:val="1"/>
          <w:wAfter w:w="6" w:type="dxa"/>
          <w:trHeight w:val="699"/>
        </w:trPr>
        <w:tc>
          <w:tcPr>
            <w:tcW w:w="562" w:type="dxa"/>
            <w:vAlign w:val="center"/>
          </w:tcPr>
          <w:p w14:paraId="37F568BE" w14:textId="13241447" w:rsidR="006F23AB" w:rsidRPr="002570EE" w:rsidRDefault="006F23AB" w:rsidP="00215FAF">
            <w:pPr>
              <w:jc w:val="center"/>
              <w:rPr>
                <w:rFonts w:ascii="宋体" w:hAnsi="宋体"/>
                <w:szCs w:val="21"/>
              </w:rPr>
            </w:pPr>
            <w:r w:rsidRPr="002570EE">
              <w:rPr>
                <w:rFonts w:ascii="宋体" w:hAnsi="宋体" w:hint="eastAsia"/>
                <w:szCs w:val="21"/>
              </w:rPr>
              <w:lastRenderedPageBreak/>
              <w:t>2</w:t>
            </w:r>
          </w:p>
        </w:tc>
        <w:tc>
          <w:tcPr>
            <w:tcW w:w="1276" w:type="dxa"/>
            <w:vAlign w:val="center"/>
          </w:tcPr>
          <w:p w14:paraId="5CC01312" w14:textId="671880C2" w:rsidR="006F23AB" w:rsidRPr="002570EE" w:rsidRDefault="006F23AB" w:rsidP="00215FAF">
            <w:pPr>
              <w:jc w:val="center"/>
              <w:rPr>
                <w:rFonts w:ascii="宋体" w:hAnsi="宋体"/>
                <w:szCs w:val="21"/>
              </w:rPr>
            </w:pPr>
            <w:r w:rsidRPr="002570EE">
              <w:rPr>
                <w:rFonts w:ascii="宋体" w:hAnsi="宋体" w:hint="eastAsia"/>
                <w:szCs w:val="21"/>
              </w:rPr>
              <w:t>技术服务</w:t>
            </w:r>
          </w:p>
        </w:tc>
        <w:tc>
          <w:tcPr>
            <w:tcW w:w="1559" w:type="dxa"/>
            <w:vAlign w:val="center"/>
          </w:tcPr>
          <w:p w14:paraId="4FA86F68" w14:textId="7BE52890" w:rsidR="006F23AB" w:rsidRPr="002570EE" w:rsidRDefault="0097619B" w:rsidP="00215FAF">
            <w:pPr>
              <w:jc w:val="center"/>
              <w:rPr>
                <w:rFonts w:ascii="宋体" w:hAnsi="宋体"/>
                <w:szCs w:val="21"/>
              </w:rPr>
            </w:pPr>
            <w:r w:rsidRPr="002570EE">
              <w:rPr>
                <w:rFonts w:ascii="宋体" w:hAnsi="宋体" w:hint="eastAsia"/>
                <w:szCs w:val="21"/>
              </w:rPr>
              <w:t>测试、撤除、组合安装等</w:t>
            </w:r>
          </w:p>
        </w:tc>
        <w:tc>
          <w:tcPr>
            <w:tcW w:w="8080" w:type="dxa"/>
            <w:vAlign w:val="center"/>
          </w:tcPr>
          <w:p w14:paraId="6CB35CBD" w14:textId="69CDD754" w:rsidR="000D3233" w:rsidRPr="002570EE" w:rsidRDefault="000D3233" w:rsidP="002570EE">
            <w:pPr>
              <w:pStyle w:val="a6"/>
              <w:spacing w:line="360" w:lineRule="exact"/>
              <w:ind w:left="34"/>
              <w:rPr>
                <w:rFonts w:ascii="宋体" w:eastAsia="宋体" w:hAnsi="宋体"/>
                <w:szCs w:val="21"/>
              </w:rPr>
            </w:pPr>
            <w:r w:rsidRPr="002570EE">
              <w:rPr>
                <w:rFonts w:ascii="宋体" w:eastAsia="宋体" w:hAnsi="宋体" w:hint="eastAsia"/>
                <w:szCs w:val="21"/>
              </w:rPr>
              <w:t>1．对原有224支12V100AH蓄电池需</w:t>
            </w:r>
            <w:r w:rsidR="001235C8">
              <w:rPr>
                <w:rFonts w:ascii="宋体" w:eastAsia="宋体" w:hAnsi="宋体" w:hint="eastAsia"/>
                <w:szCs w:val="21"/>
              </w:rPr>
              <w:t>提供</w:t>
            </w:r>
            <w:r w:rsidRPr="002570EE">
              <w:rPr>
                <w:rFonts w:ascii="宋体" w:eastAsia="宋体" w:hAnsi="宋体" w:hint="eastAsia"/>
                <w:szCs w:val="21"/>
              </w:rPr>
              <w:t>专业工具、专业人员进行电阻测试，并提供相应的检测报告。</w:t>
            </w:r>
          </w:p>
          <w:p w14:paraId="37F9B4AC" w14:textId="57F23497" w:rsidR="000D3233" w:rsidRPr="002570EE" w:rsidRDefault="000D3233" w:rsidP="002570EE">
            <w:pPr>
              <w:pStyle w:val="a6"/>
              <w:spacing w:line="360" w:lineRule="exact"/>
              <w:ind w:left="34"/>
              <w:rPr>
                <w:rFonts w:ascii="宋体" w:eastAsia="宋体" w:hAnsi="宋体"/>
                <w:szCs w:val="21"/>
              </w:rPr>
            </w:pPr>
            <w:r w:rsidRPr="002570EE">
              <w:rPr>
                <w:rFonts w:ascii="宋体" w:eastAsia="宋体" w:hAnsi="宋体" w:hint="eastAsia"/>
                <w:szCs w:val="21"/>
              </w:rPr>
              <w:t>2．根据测试结果撤除不</w:t>
            </w:r>
            <w:r w:rsidR="001235C8">
              <w:rPr>
                <w:rFonts w:ascii="宋体" w:eastAsia="宋体" w:hAnsi="宋体" w:hint="eastAsia"/>
                <w:szCs w:val="21"/>
              </w:rPr>
              <w:t>能再继续使用的电池，并根据甲方要求将废旧电池搬运到学校指定地点</w:t>
            </w:r>
            <w:r w:rsidRPr="002570EE">
              <w:rPr>
                <w:rFonts w:ascii="宋体" w:eastAsia="宋体" w:hAnsi="宋体" w:hint="eastAsia"/>
                <w:szCs w:val="21"/>
              </w:rPr>
              <w:t>存</w:t>
            </w:r>
            <w:r w:rsidR="001235C8">
              <w:rPr>
                <w:rFonts w:ascii="宋体" w:eastAsia="宋体" w:hAnsi="宋体" w:hint="eastAsia"/>
                <w:szCs w:val="21"/>
              </w:rPr>
              <w:t>放</w:t>
            </w:r>
            <w:r w:rsidRPr="002570EE">
              <w:rPr>
                <w:rFonts w:ascii="宋体" w:eastAsia="宋体" w:hAnsi="宋体" w:hint="eastAsia"/>
                <w:szCs w:val="21"/>
              </w:rPr>
              <w:t>。</w:t>
            </w:r>
          </w:p>
          <w:p w14:paraId="019507A0" w14:textId="2C5DF422" w:rsidR="000D3233" w:rsidRPr="002570EE" w:rsidRDefault="000D3233" w:rsidP="002570EE">
            <w:pPr>
              <w:pStyle w:val="a6"/>
              <w:spacing w:line="360" w:lineRule="exact"/>
              <w:ind w:left="34"/>
              <w:rPr>
                <w:rFonts w:ascii="宋体" w:eastAsia="宋体" w:hAnsi="宋体"/>
                <w:szCs w:val="21"/>
              </w:rPr>
            </w:pPr>
            <w:r w:rsidRPr="002570EE">
              <w:rPr>
                <w:rFonts w:ascii="宋体" w:eastAsia="宋体" w:hAnsi="宋体" w:hint="eastAsia"/>
                <w:szCs w:val="21"/>
              </w:rPr>
              <w:t>3</w:t>
            </w:r>
            <w:r w:rsidR="001235C8">
              <w:rPr>
                <w:rFonts w:ascii="宋体" w:eastAsia="宋体" w:hAnsi="宋体" w:hint="eastAsia"/>
                <w:szCs w:val="21"/>
              </w:rPr>
              <w:t>．根据测试结果和甲方实际需求进行再组装，并</w:t>
            </w:r>
            <w:r w:rsidRPr="002570EE">
              <w:rPr>
                <w:rFonts w:ascii="宋体" w:eastAsia="宋体" w:hAnsi="宋体" w:hint="eastAsia"/>
                <w:szCs w:val="21"/>
              </w:rPr>
              <w:t>提供放电测试</w:t>
            </w:r>
            <w:r w:rsidR="00641261">
              <w:rPr>
                <w:rFonts w:ascii="宋体" w:eastAsia="宋体" w:hAnsi="宋体" w:hint="eastAsia"/>
                <w:szCs w:val="21"/>
              </w:rPr>
              <w:t>和优化调整</w:t>
            </w:r>
            <w:r w:rsidRPr="002570EE">
              <w:rPr>
                <w:rFonts w:ascii="宋体" w:eastAsia="宋体" w:hAnsi="宋体" w:hint="eastAsia"/>
                <w:szCs w:val="21"/>
              </w:rPr>
              <w:t>服务。</w:t>
            </w:r>
          </w:p>
          <w:p w14:paraId="00594C1A" w14:textId="77777777" w:rsidR="00605023" w:rsidRDefault="000D3233" w:rsidP="00605023">
            <w:pPr>
              <w:pStyle w:val="a6"/>
              <w:spacing w:line="360" w:lineRule="exact"/>
              <w:ind w:left="34"/>
              <w:rPr>
                <w:rFonts w:ascii="宋体" w:eastAsia="宋体" w:hAnsi="宋体"/>
                <w:szCs w:val="21"/>
              </w:rPr>
            </w:pPr>
            <w:r w:rsidRPr="002570EE">
              <w:rPr>
                <w:rFonts w:ascii="宋体" w:eastAsia="宋体" w:hAnsi="宋体" w:hint="eastAsia"/>
                <w:szCs w:val="21"/>
              </w:rPr>
              <w:t>4．中标单位要负责本次电池的更换，检查和</w:t>
            </w:r>
            <w:r w:rsidR="00641261">
              <w:rPr>
                <w:rFonts w:ascii="宋体" w:eastAsia="宋体" w:hAnsi="宋体" w:hint="eastAsia"/>
                <w:szCs w:val="21"/>
              </w:rPr>
              <w:t>对</w:t>
            </w:r>
            <w:r w:rsidRPr="002570EE">
              <w:rPr>
                <w:rFonts w:ascii="宋体" w:eastAsia="宋体" w:hAnsi="宋体" w:hint="eastAsia"/>
                <w:szCs w:val="21"/>
              </w:rPr>
              <w:t>原有所有旧的电池</w:t>
            </w:r>
            <w:r w:rsidR="00641261">
              <w:rPr>
                <w:rFonts w:ascii="宋体" w:eastAsia="宋体" w:hAnsi="宋体" w:hint="eastAsia"/>
                <w:szCs w:val="21"/>
              </w:rPr>
              <w:t>进行测试</w:t>
            </w:r>
            <w:r w:rsidRPr="002570EE">
              <w:rPr>
                <w:rFonts w:ascii="宋体" w:eastAsia="宋体" w:hAnsi="宋体" w:hint="eastAsia"/>
                <w:szCs w:val="21"/>
              </w:rPr>
              <w:t>，以及相应更换工作；负责根据现在机房设备实际负荷统计，对原有</w:t>
            </w:r>
            <w:r w:rsidR="00605023" w:rsidRPr="00605023">
              <w:rPr>
                <w:rFonts w:ascii="宋体" w:eastAsia="宋体" w:hAnsi="宋体" w:hint="eastAsia"/>
                <w:szCs w:val="21"/>
              </w:rPr>
              <w:t>20K 3台</w:t>
            </w:r>
            <w:r w:rsidRPr="002570EE">
              <w:rPr>
                <w:rFonts w:ascii="宋体" w:eastAsia="宋体" w:hAnsi="宋体" w:hint="eastAsia"/>
                <w:szCs w:val="21"/>
              </w:rPr>
              <w:t>UPS电源主机进行负载优化，重新进行负载分配，以及线路调整，</w:t>
            </w:r>
            <w:r w:rsidR="00605023">
              <w:rPr>
                <w:rFonts w:ascii="宋体" w:eastAsia="宋体" w:hAnsi="宋体" w:hint="eastAsia"/>
                <w:szCs w:val="21"/>
              </w:rPr>
              <w:t>标识整理，线路检测，并且完成对主配电柜、副配电柜的检查维护工作。</w:t>
            </w:r>
          </w:p>
          <w:p w14:paraId="0BC6C8C5" w14:textId="5F44772D" w:rsidR="006F23AB" w:rsidRPr="002570EE" w:rsidRDefault="00605023" w:rsidP="00605023">
            <w:pPr>
              <w:pStyle w:val="a6"/>
              <w:spacing w:line="360" w:lineRule="exact"/>
              <w:ind w:left="34"/>
              <w:rPr>
                <w:rFonts w:ascii="宋体" w:eastAsia="宋体" w:hAnsi="宋体"/>
                <w:szCs w:val="21"/>
              </w:rPr>
            </w:pPr>
            <w:r>
              <w:rPr>
                <w:rFonts w:ascii="宋体" w:eastAsia="宋体" w:hAnsi="宋体" w:hint="eastAsia"/>
                <w:szCs w:val="21"/>
              </w:rPr>
              <w:t>5.</w:t>
            </w:r>
            <w:r w:rsidR="00014C4B">
              <w:rPr>
                <w:rFonts w:hint="eastAsia"/>
              </w:rPr>
              <w:t xml:space="preserve"> </w:t>
            </w:r>
            <w:r w:rsidR="00014C4B" w:rsidRPr="00014C4B">
              <w:rPr>
                <w:rFonts w:ascii="宋体" w:eastAsia="宋体" w:hAnsi="宋体" w:hint="eastAsia"/>
                <w:szCs w:val="21"/>
              </w:rPr>
              <w:t>在质保期内，每年</w:t>
            </w:r>
            <w:r w:rsidR="000D3233" w:rsidRPr="002570EE">
              <w:rPr>
                <w:rFonts w:ascii="宋体" w:eastAsia="宋体" w:hAnsi="宋体" w:hint="eastAsia"/>
                <w:szCs w:val="21"/>
              </w:rPr>
              <w:t>提供两次</w:t>
            </w:r>
            <w:r w:rsidR="00014C4B">
              <w:rPr>
                <w:rFonts w:ascii="宋体" w:eastAsia="宋体" w:hAnsi="宋体" w:hint="eastAsia"/>
                <w:szCs w:val="21"/>
              </w:rPr>
              <w:t>专业的</w:t>
            </w:r>
            <w:r w:rsidR="000D3233" w:rsidRPr="002570EE">
              <w:rPr>
                <w:rFonts w:ascii="宋体" w:eastAsia="宋体" w:hAnsi="宋体" w:hint="eastAsia"/>
                <w:szCs w:val="21"/>
              </w:rPr>
              <w:t>电池维护，以及测试检查工作，不能影响机房的正常运行。</w:t>
            </w:r>
          </w:p>
        </w:tc>
        <w:tc>
          <w:tcPr>
            <w:tcW w:w="851" w:type="dxa"/>
            <w:vAlign w:val="center"/>
          </w:tcPr>
          <w:p w14:paraId="6410D4D4" w14:textId="18AFC52A" w:rsidR="006F23AB" w:rsidRPr="002570EE" w:rsidRDefault="0097619B" w:rsidP="00215FAF">
            <w:pPr>
              <w:jc w:val="center"/>
              <w:rPr>
                <w:rFonts w:ascii="宋体" w:hAnsi="宋体"/>
                <w:szCs w:val="21"/>
              </w:rPr>
            </w:pPr>
            <w:r w:rsidRPr="002570EE">
              <w:rPr>
                <w:rFonts w:ascii="宋体" w:hAnsi="宋体" w:hint="eastAsia"/>
                <w:szCs w:val="21"/>
              </w:rPr>
              <w:t>1项</w:t>
            </w:r>
          </w:p>
        </w:tc>
        <w:tc>
          <w:tcPr>
            <w:tcW w:w="1134" w:type="dxa"/>
            <w:vAlign w:val="center"/>
          </w:tcPr>
          <w:p w14:paraId="74C1A9BF" w14:textId="08A5CD98" w:rsidR="006F23AB" w:rsidRPr="002570EE" w:rsidRDefault="006F23AB" w:rsidP="00215FAF">
            <w:pPr>
              <w:jc w:val="center"/>
              <w:rPr>
                <w:rFonts w:ascii="宋体" w:hAnsi="宋体"/>
                <w:szCs w:val="21"/>
              </w:rPr>
            </w:pPr>
          </w:p>
        </w:tc>
        <w:tc>
          <w:tcPr>
            <w:tcW w:w="1022" w:type="dxa"/>
            <w:vAlign w:val="center"/>
          </w:tcPr>
          <w:p w14:paraId="4499F155" w14:textId="5BCD04DA" w:rsidR="006F23AB" w:rsidRPr="002570EE" w:rsidRDefault="006F23AB" w:rsidP="00215FAF">
            <w:pPr>
              <w:jc w:val="center"/>
              <w:rPr>
                <w:rFonts w:ascii="宋体" w:hAnsi="宋体"/>
                <w:szCs w:val="21"/>
              </w:rPr>
            </w:pPr>
          </w:p>
        </w:tc>
      </w:tr>
      <w:tr w:rsidR="00827F88" w:rsidRPr="002570EE" w14:paraId="7FF153F0" w14:textId="77777777" w:rsidTr="00215FAF">
        <w:trPr>
          <w:trHeight w:val="628"/>
        </w:trPr>
        <w:tc>
          <w:tcPr>
            <w:tcW w:w="12328" w:type="dxa"/>
            <w:gridSpan w:val="5"/>
            <w:vAlign w:val="center"/>
          </w:tcPr>
          <w:p w14:paraId="2F651DE6" w14:textId="77777777" w:rsidR="00827F88" w:rsidRPr="002570EE" w:rsidRDefault="00827F88" w:rsidP="00215FAF">
            <w:pPr>
              <w:jc w:val="center"/>
              <w:rPr>
                <w:rFonts w:ascii="宋体" w:hAnsi="宋体"/>
                <w:szCs w:val="21"/>
              </w:rPr>
            </w:pPr>
            <w:r w:rsidRPr="002570EE">
              <w:rPr>
                <w:rFonts w:ascii="宋体" w:hAnsi="宋体" w:hint="eastAsia"/>
                <w:szCs w:val="21"/>
              </w:rPr>
              <w:t>合计小写</w:t>
            </w:r>
          </w:p>
        </w:tc>
        <w:tc>
          <w:tcPr>
            <w:tcW w:w="2162" w:type="dxa"/>
            <w:gridSpan w:val="3"/>
            <w:vAlign w:val="center"/>
          </w:tcPr>
          <w:p w14:paraId="5538D286" w14:textId="634007B8" w:rsidR="00827F88" w:rsidRPr="002570EE" w:rsidRDefault="00827F88" w:rsidP="00215FAF">
            <w:pPr>
              <w:adjustRightInd w:val="0"/>
              <w:snapToGrid w:val="0"/>
              <w:jc w:val="center"/>
              <w:rPr>
                <w:rFonts w:ascii="宋体" w:hAnsi="宋体"/>
                <w:szCs w:val="21"/>
              </w:rPr>
            </w:pPr>
          </w:p>
        </w:tc>
      </w:tr>
      <w:tr w:rsidR="00827F88" w:rsidRPr="002570EE" w14:paraId="52C4E869" w14:textId="77777777" w:rsidTr="00215FAF">
        <w:trPr>
          <w:trHeight w:val="576"/>
        </w:trPr>
        <w:tc>
          <w:tcPr>
            <w:tcW w:w="12328" w:type="dxa"/>
            <w:gridSpan w:val="5"/>
            <w:vAlign w:val="center"/>
          </w:tcPr>
          <w:p w14:paraId="682E28A7" w14:textId="77777777" w:rsidR="00827F88" w:rsidRPr="002570EE" w:rsidRDefault="00827F88" w:rsidP="00215FAF">
            <w:pPr>
              <w:jc w:val="center"/>
              <w:rPr>
                <w:rFonts w:ascii="宋体" w:hAnsi="宋体"/>
                <w:szCs w:val="21"/>
              </w:rPr>
            </w:pPr>
            <w:r w:rsidRPr="002570EE">
              <w:rPr>
                <w:rFonts w:ascii="宋体" w:hAnsi="宋体" w:hint="eastAsia"/>
                <w:szCs w:val="21"/>
              </w:rPr>
              <w:lastRenderedPageBreak/>
              <w:t>合计大写</w:t>
            </w:r>
          </w:p>
        </w:tc>
        <w:tc>
          <w:tcPr>
            <w:tcW w:w="2162" w:type="dxa"/>
            <w:gridSpan w:val="3"/>
            <w:vAlign w:val="center"/>
          </w:tcPr>
          <w:p w14:paraId="4DDA8248" w14:textId="2A750698" w:rsidR="00827F88" w:rsidRPr="002570EE" w:rsidRDefault="00827F88" w:rsidP="00215FAF">
            <w:pPr>
              <w:adjustRightInd w:val="0"/>
              <w:snapToGrid w:val="0"/>
              <w:jc w:val="center"/>
              <w:rPr>
                <w:rFonts w:ascii="宋体" w:hAnsi="宋体"/>
                <w:szCs w:val="21"/>
              </w:rPr>
            </w:pPr>
          </w:p>
        </w:tc>
      </w:tr>
      <w:tr w:rsidR="00160D2A" w:rsidRPr="002570EE" w14:paraId="2884E206" w14:textId="77777777" w:rsidTr="00C41249">
        <w:trPr>
          <w:trHeight w:val="2258"/>
        </w:trPr>
        <w:tc>
          <w:tcPr>
            <w:tcW w:w="14490" w:type="dxa"/>
            <w:gridSpan w:val="8"/>
            <w:vAlign w:val="center"/>
          </w:tcPr>
          <w:p w14:paraId="6714DF55" w14:textId="77777777" w:rsidR="00160D2A" w:rsidRPr="002570EE" w:rsidRDefault="00160D2A" w:rsidP="002570EE">
            <w:pPr>
              <w:adjustRightInd w:val="0"/>
              <w:snapToGrid w:val="0"/>
              <w:spacing w:line="340" w:lineRule="exact"/>
              <w:ind w:firstLineChars="200" w:firstLine="422"/>
              <w:rPr>
                <w:rFonts w:ascii="宋体" w:hAnsi="宋体"/>
                <w:b/>
                <w:szCs w:val="21"/>
              </w:rPr>
            </w:pPr>
            <w:r w:rsidRPr="002570EE">
              <w:rPr>
                <w:rFonts w:ascii="宋体" w:hAnsi="宋体" w:hint="eastAsia"/>
                <w:b/>
                <w:szCs w:val="21"/>
              </w:rPr>
              <w:t>一、供应商资格条件：</w:t>
            </w:r>
          </w:p>
          <w:p w14:paraId="26C89BE5" w14:textId="77777777" w:rsidR="00160D2A" w:rsidRPr="002570EE" w:rsidRDefault="00160D2A" w:rsidP="002570EE">
            <w:pPr>
              <w:adjustRightInd w:val="0"/>
              <w:snapToGrid w:val="0"/>
              <w:spacing w:line="340" w:lineRule="exact"/>
              <w:ind w:firstLineChars="200" w:firstLine="420"/>
              <w:rPr>
                <w:rFonts w:ascii="宋体" w:hAnsi="宋体"/>
                <w:szCs w:val="21"/>
              </w:rPr>
            </w:pPr>
            <w:r w:rsidRPr="002570EE">
              <w:rPr>
                <w:rFonts w:ascii="宋体" w:hAnsi="宋体" w:hint="eastAsia"/>
                <w:szCs w:val="21"/>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791155C3" w14:textId="77777777" w:rsidR="00160D2A" w:rsidRPr="002570EE" w:rsidRDefault="00160D2A" w:rsidP="002570EE">
            <w:pPr>
              <w:tabs>
                <w:tab w:val="left" w:pos="9900"/>
              </w:tabs>
              <w:adjustRightInd w:val="0"/>
              <w:snapToGrid w:val="0"/>
              <w:spacing w:line="340" w:lineRule="exact"/>
              <w:ind w:firstLineChars="200" w:firstLine="422"/>
              <w:rPr>
                <w:rStyle w:val="para1"/>
                <w:rFonts w:ascii="宋体" w:hAnsi="宋体" w:cs="华文细黑"/>
                <w:b/>
                <w:sz w:val="21"/>
                <w:szCs w:val="21"/>
              </w:rPr>
            </w:pPr>
            <w:r w:rsidRPr="002570EE">
              <w:rPr>
                <w:rFonts w:ascii="宋体" w:hAnsi="宋体" w:hint="eastAsia"/>
                <w:b/>
                <w:szCs w:val="21"/>
              </w:rPr>
              <w:t>二、</w:t>
            </w:r>
            <w:r w:rsidRPr="002570EE">
              <w:rPr>
                <w:rStyle w:val="para1"/>
                <w:rFonts w:ascii="宋体" w:hAnsi="宋体" w:cs="华文细黑" w:hint="eastAsia"/>
                <w:b/>
                <w:sz w:val="21"/>
                <w:szCs w:val="21"/>
              </w:rPr>
              <w:t>成交原则：</w:t>
            </w:r>
          </w:p>
          <w:p w14:paraId="2914152C" w14:textId="77777777" w:rsidR="00160D2A" w:rsidRPr="002570EE" w:rsidRDefault="00160D2A" w:rsidP="002570EE">
            <w:pPr>
              <w:tabs>
                <w:tab w:val="left" w:pos="9900"/>
              </w:tabs>
              <w:adjustRightInd w:val="0"/>
              <w:snapToGrid w:val="0"/>
              <w:spacing w:line="340" w:lineRule="exact"/>
              <w:ind w:firstLineChars="200" w:firstLine="420"/>
              <w:rPr>
                <w:rFonts w:ascii="宋体" w:hAnsi="宋体"/>
                <w:szCs w:val="21"/>
              </w:rPr>
            </w:pPr>
            <w:r w:rsidRPr="002570EE">
              <w:rPr>
                <w:rStyle w:val="para1"/>
                <w:rFonts w:ascii="宋体" w:hAnsi="宋体" w:cs="华文细黑" w:hint="eastAsia"/>
                <w:sz w:val="21"/>
                <w:szCs w:val="21"/>
              </w:rPr>
              <w:t>完全符合采购需求</w:t>
            </w:r>
            <w:r w:rsidR="00921E9A" w:rsidRPr="002570EE">
              <w:rPr>
                <w:rStyle w:val="para1"/>
                <w:rFonts w:ascii="宋体" w:hAnsi="宋体" w:cs="华文细黑" w:hint="eastAsia"/>
                <w:sz w:val="21"/>
                <w:szCs w:val="21"/>
              </w:rPr>
              <w:t>参数</w:t>
            </w:r>
            <w:r w:rsidRPr="002570EE">
              <w:rPr>
                <w:rStyle w:val="para1"/>
                <w:rFonts w:ascii="宋体" w:hAnsi="宋体" w:cs="华文细黑" w:hint="eastAsia"/>
                <w:sz w:val="21"/>
                <w:szCs w:val="21"/>
              </w:rPr>
              <w:t>、质量和服务要求且报价最低。</w:t>
            </w:r>
          </w:p>
          <w:p w14:paraId="027D123A" w14:textId="77777777" w:rsidR="00160D2A" w:rsidRPr="002570EE" w:rsidRDefault="00160D2A" w:rsidP="002570EE">
            <w:pPr>
              <w:tabs>
                <w:tab w:val="left" w:pos="9900"/>
              </w:tabs>
              <w:adjustRightInd w:val="0"/>
              <w:snapToGrid w:val="0"/>
              <w:spacing w:line="340" w:lineRule="exact"/>
              <w:ind w:firstLineChars="200" w:firstLine="422"/>
              <w:rPr>
                <w:rFonts w:ascii="宋体" w:hAnsi="宋体"/>
                <w:b/>
                <w:szCs w:val="21"/>
              </w:rPr>
            </w:pPr>
            <w:r w:rsidRPr="002570EE">
              <w:rPr>
                <w:rFonts w:ascii="宋体" w:hAnsi="宋体" w:hint="eastAsia"/>
                <w:b/>
                <w:szCs w:val="21"/>
              </w:rPr>
              <w:t>三、交货时间：</w:t>
            </w:r>
          </w:p>
          <w:p w14:paraId="1330FB5D" w14:textId="77777777" w:rsidR="00160D2A" w:rsidRPr="002570EE" w:rsidRDefault="00160D2A" w:rsidP="002570EE">
            <w:pPr>
              <w:tabs>
                <w:tab w:val="left" w:pos="9900"/>
              </w:tabs>
              <w:adjustRightInd w:val="0"/>
              <w:snapToGrid w:val="0"/>
              <w:spacing w:line="340" w:lineRule="exact"/>
              <w:ind w:firstLineChars="200" w:firstLine="420"/>
              <w:rPr>
                <w:rFonts w:ascii="宋体" w:hAnsi="宋体"/>
                <w:szCs w:val="21"/>
              </w:rPr>
            </w:pPr>
            <w:r w:rsidRPr="002570EE">
              <w:rPr>
                <w:rFonts w:ascii="宋体" w:hAnsi="宋体" w:hint="eastAsia"/>
                <w:szCs w:val="21"/>
              </w:rPr>
              <w:t>成交人应在采购合同签订后</w:t>
            </w:r>
            <w:r w:rsidR="00BB7BFA" w:rsidRPr="002570EE">
              <w:rPr>
                <w:rFonts w:ascii="宋体" w:hAnsi="宋体" w:hint="eastAsia"/>
                <w:szCs w:val="21"/>
              </w:rPr>
              <w:t>10</w:t>
            </w:r>
            <w:r w:rsidRPr="002570EE">
              <w:rPr>
                <w:rFonts w:ascii="宋体" w:hAnsi="宋体" w:hint="eastAsia"/>
                <w:szCs w:val="21"/>
              </w:rPr>
              <w:t>个</w:t>
            </w:r>
            <w:r w:rsidR="00921E9A" w:rsidRPr="002570EE">
              <w:rPr>
                <w:rFonts w:ascii="宋体" w:hAnsi="宋体" w:hint="eastAsia"/>
                <w:szCs w:val="21"/>
              </w:rPr>
              <w:t>自然</w:t>
            </w:r>
            <w:r w:rsidRPr="002570EE">
              <w:rPr>
                <w:rFonts w:ascii="宋体" w:hAnsi="宋体" w:hint="eastAsia"/>
                <w:szCs w:val="21"/>
              </w:rPr>
              <w:t>日完成交货及安装调试。</w:t>
            </w:r>
          </w:p>
          <w:p w14:paraId="5927CC6B" w14:textId="77777777" w:rsidR="00160D2A" w:rsidRPr="002570EE" w:rsidRDefault="00160D2A" w:rsidP="002570EE">
            <w:pPr>
              <w:tabs>
                <w:tab w:val="left" w:pos="9900"/>
              </w:tabs>
              <w:adjustRightInd w:val="0"/>
              <w:snapToGrid w:val="0"/>
              <w:spacing w:line="340" w:lineRule="exact"/>
              <w:ind w:firstLineChars="200" w:firstLine="422"/>
              <w:rPr>
                <w:rFonts w:ascii="宋体" w:hAnsi="宋体"/>
                <w:b/>
                <w:szCs w:val="21"/>
              </w:rPr>
            </w:pPr>
            <w:r w:rsidRPr="002570EE">
              <w:rPr>
                <w:rFonts w:ascii="宋体" w:hAnsi="宋体" w:hint="eastAsia"/>
                <w:b/>
                <w:szCs w:val="21"/>
              </w:rPr>
              <w:t>四、交货地点：</w:t>
            </w:r>
          </w:p>
          <w:p w14:paraId="66DA071A" w14:textId="48FFF9F7" w:rsidR="00160D2A" w:rsidRPr="002570EE" w:rsidRDefault="00160D2A" w:rsidP="002570EE">
            <w:pPr>
              <w:tabs>
                <w:tab w:val="left" w:pos="9900"/>
              </w:tabs>
              <w:adjustRightInd w:val="0"/>
              <w:snapToGrid w:val="0"/>
              <w:spacing w:line="340" w:lineRule="exact"/>
              <w:ind w:firstLineChars="200" w:firstLine="420"/>
              <w:rPr>
                <w:rFonts w:ascii="宋体" w:hAnsi="宋体"/>
                <w:szCs w:val="21"/>
              </w:rPr>
            </w:pPr>
            <w:r w:rsidRPr="002570EE">
              <w:rPr>
                <w:rFonts w:ascii="宋体" w:hAnsi="宋体" w:hint="eastAsia"/>
                <w:szCs w:val="21"/>
              </w:rPr>
              <w:t>四川外国语大学</w:t>
            </w:r>
            <w:r w:rsidR="00F11C47" w:rsidRPr="002570EE">
              <w:rPr>
                <w:rFonts w:ascii="宋体" w:hAnsi="宋体" w:hint="eastAsia"/>
                <w:szCs w:val="21"/>
              </w:rPr>
              <w:t>宏文楼</w:t>
            </w:r>
          </w:p>
          <w:p w14:paraId="554F4F4E" w14:textId="77777777" w:rsidR="00160D2A" w:rsidRPr="002570EE" w:rsidRDefault="00160D2A" w:rsidP="002570EE">
            <w:pPr>
              <w:tabs>
                <w:tab w:val="left" w:pos="9900"/>
              </w:tabs>
              <w:adjustRightInd w:val="0"/>
              <w:snapToGrid w:val="0"/>
              <w:spacing w:line="340" w:lineRule="exact"/>
              <w:ind w:firstLineChars="200" w:firstLine="422"/>
              <w:rPr>
                <w:rFonts w:ascii="宋体" w:hAnsi="宋体"/>
                <w:b/>
                <w:szCs w:val="21"/>
              </w:rPr>
            </w:pPr>
            <w:r w:rsidRPr="002570EE">
              <w:rPr>
                <w:rFonts w:ascii="宋体" w:hAnsi="宋体" w:hint="eastAsia"/>
                <w:b/>
                <w:szCs w:val="21"/>
              </w:rPr>
              <w:t>五、验收方式：</w:t>
            </w:r>
          </w:p>
          <w:p w14:paraId="671418EE" w14:textId="609CE3F8" w:rsidR="002A7FF9" w:rsidRPr="002570EE" w:rsidRDefault="002A7FF9" w:rsidP="002570EE">
            <w:pPr>
              <w:adjustRightInd w:val="0"/>
              <w:snapToGrid w:val="0"/>
              <w:spacing w:line="340" w:lineRule="exact"/>
              <w:ind w:firstLineChars="200" w:firstLine="420"/>
              <w:rPr>
                <w:rFonts w:ascii="宋体" w:hAnsi="宋体"/>
                <w:szCs w:val="21"/>
              </w:rPr>
            </w:pPr>
            <w:r w:rsidRPr="002570EE">
              <w:rPr>
                <w:rFonts w:ascii="宋体" w:hAnsi="宋体" w:hint="eastAsia"/>
                <w:szCs w:val="21"/>
              </w:rPr>
              <w:t>（一）验收方式：本合同项下所有产品到货安装完成后成交供应商向采购人提交验收申请，由采购人组织验收,货物与合同约定相符，使用正常，经</w:t>
            </w:r>
            <w:r w:rsidR="000E06BF" w:rsidRPr="002570EE">
              <w:rPr>
                <w:rFonts w:ascii="宋体" w:hAnsi="宋体" w:hint="eastAsia"/>
                <w:szCs w:val="21"/>
              </w:rPr>
              <w:t>使用单位和验收小组</w:t>
            </w:r>
            <w:r w:rsidRPr="002570EE">
              <w:rPr>
                <w:rFonts w:ascii="宋体" w:hAnsi="宋体" w:hint="eastAsia"/>
                <w:szCs w:val="21"/>
              </w:rPr>
              <w:t>验收</w:t>
            </w:r>
            <w:r w:rsidR="00014C4B">
              <w:rPr>
                <w:rFonts w:ascii="宋体" w:hAnsi="宋体" w:hint="eastAsia"/>
                <w:szCs w:val="21"/>
              </w:rPr>
              <w:t>得出验收结论</w:t>
            </w:r>
            <w:r w:rsidRPr="002570EE">
              <w:rPr>
                <w:rFonts w:ascii="宋体" w:hAnsi="宋体" w:hint="eastAsia"/>
                <w:szCs w:val="21"/>
              </w:rPr>
              <w:t>。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w:t>
            </w:r>
            <w:proofErr w:type="gramStart"/>
            <w:r w:rsidRPr="002570EE">
              <w:rPr>
                <w:rFonts w:ascii="宋体" w:hAnsi="宋体" w:hint="eastAsia"/>
                <w:szCs w:val="21"/>
              </w:rPr>
              <w:t>由成交</w:t>
            </w:r>
            <w:proofErr w:type="gramEnd"/>
            <w:r w:rsidRPr="002570EE">
              <w:rPr>
                <w:rFonts w:ascii="宋体" w:hAnsi="宋体" w:hint="eastAsia"/>
                <w:szCs w:val="21"/>
              </w:rPr>
              <w:t>供应商自行承担，同时采购人有权追究成交供应商的违约责任。</w:t>
            </w:r>
          </w:p>
          <w:p w14:paraId="090D5DCC" w14:textId="24644F54" w:rsidR="002A7FF9" w:rsidRPr="002570EE" w:rsidRDefault="002A7FF9" w:rsidP="002570EE">
            <w:pPr>
              <w:adjustRightInd w:val="0"/>
              <w:snapToGrid w:val="0"/>
              <w:spacing w:line="340" w:lineRule="exact"/>
              <w:ind w:firstLineChars="200" w:firstLine="420"/>
              <w:rPr>
                <w:rFonts w:ascii="宋体" w:hAnsi="宋体"/>
                <w:szCs w:val="21"/>
              </w:rPr>
            </w:pPr>
            <w:r w:rsidRPr="002570EE">
              <w:rPr>
                <w:rFonts w:ascii="宋体" w:hAnsi="宋体" w:hint="eastAsia"/>
                <w:szCs w:val="21"/>
              </w:rPr>
              <w:t>（二）验收标准：1</w:t>
            </w:r>
            <w:r w:rsidR="00A028D5">
              <w:rPr>
                <w:rFonts w:ascii="宋体" w:hAnsi="宋体" w:hint="eastAsia"/>
                <w:szCs w:val="21"/>
              </w:rPr>
              <w:t>.</w:t>
            </w:r>
            <w:r w:rsidRPr="002570EE">
              <w:rPr>
                <w:rFonts w:ascii="宋体" w:hAnsi="宋体" w:hint="eastAsia"/>
                <w:szCs w:val="21"/>
              </w:rPr>
              <w:t>输出电压稳定符合要求，2</w:t>
            </w:r>
            <w:r w:rsidR="00A028D5">
              <w:rPr>
                <w:rFonts w:ascii="宋体" w:hAnsi="宋体" w:hint="eastAsia"/>
                <w:szCs w:val="21"/>
              </w:rPr>
              <w:t>.</w:t>
            </w:r>
            <w:r w:rsidRPr="002570EE">
              <w:rPr>
                <w:rFonts w:ascii="宋体" w:hAnsi="宋体" w:hint="eastAsia"/>
                <w:szCs w:val="21"/>
              </w:rPr>
              <w:t>额定负载功率够用有预留，3</w:t>
            </w:r>
            <w:r w:rsidR="00A028D5">
              <w:rPr>
                <w:rFonts w:ascii="宋体" w:hAnsi="宋体" w:hint="eastAsia"/>
                <w:szCs w:val="21"/>
              </w:rPr>
              <w:t>.</w:t>
            </w:r>
            <w:r w:rsidRPr="002570EE">
              <w:rPr>
                <w:rFonts w:ascii="宋体" w:hAnsi="宋体" w:hint="eastAsia"/>
                <w:szCs w:val="21"/>
              </w:rPr>
              <w:t>电池容量符合要求，</w:t>
            </w:r>
            <w:r w:rsidR="00A028D5">
              <w:rPr>
                <w:rFonts w:ascii="宋体" w:hAnsi="宋体" w:hint="eastAsia"/>
                <w:szCs w:val="21"/>
              </w:rPr>
              <w:t>4.</w:t>
            </w:r>
            <w:r w:rsidRPr="002570EE">
              <w:rPr>
                <w:rFonts w:ascii="宋体" w:hAnsi="宋体" w:hint="eastAsia"/>
                <w:szCs w:val="21"/>
              </w:rPr>
              <w:t>机头转换工作正常</w:t>
            </w:r>
          </w:p>
          <w:p w14:paraId="10D27BDE" w14:textId="77777777" w:rsidR="00160D2A" w:rsidRPr="002570EE" w:rsidRDefault="00160D2A" w:rsidP="002570EE">
            <w:pPr>
              <w:tabs>
                <w:tab w:val="left" w:pos="9900"/>
              </w:tabs>
              <w:adjustRightInd w:val="0"/>
              <w:snapToGrid w:val="0"/>
              <w:spacing w:line="340" w:lineRule="exact"/>
              <w:ind w:firstLineChars="200" w:firstLine="422"/>
              <w:rPr>
                <w:rFonts w:ascii="宋体" w:hAnsi="宋体"/>
                <w:b/>
                <w:szCs w:val="21"/>
              </w:rPr>
            </w:pPr>
            <w:r w:rsidRPr="002570EE">
              <w:rPr>
                <w:rFonts w:ascii="宋体" w:hAnsi="宋体" w:hint="eastAsia"/>
                <w:b/>
                <w:szCs w:val="21"/>
              </w:rPr>
              <w:t>六、质保、售后要求：</w:t>
            </w:r>
          </w:p>
          <w:p w14:paraId="3C866429"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（一）产品质量保证期</w:t>
            </w:r>
          </w:p>
          <w:p w14:paraId="0ABD5762"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1. 响应供应商应明确承诺：其响应产品质量保证期至少达到</w:t>
            </w:r>
            <w:r w:rsidRPr="002570EE">
              <w:rPr>
                <w:rFonts w:ascii="宋体" w:hAnsi="宋体"/>
                <w:szCs w:val="21"/>
              </w:rPr>
              <w:t>3</w:t>
            </w:r>
            <w:r w:rsidRPr="002570EE">
              <w:rPr>
                <w:rFonts w:ascii="宋体" w:hAnsi="宋体" w:hint="eastAsia"/>
                <w:szCs w:val="21"/>
              </w:rPr>
              <w:t>年。</w:t>
            </w:r>
          </w:p>
          <w:p w14:paraId="1CCDFFF4"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2. 响应产品属于国家规定“三包”范围的，其产品质量保证期不得低于“三包”规定。</w:t>
            </w:r>
          </w:p>
          <w:p w14:paraId="25E0F3B5"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3. 响应供应商的质量保证期承诺优于国家“三包”规定的，按响应供应</w:t>
            </w:r>
            <w:proofErr w:type="gramStart"/>
            <w:r w:rsidRPr="002570EE">
              <w:rPr>
                <w:rFonts w:ascii="宋体" w:hAnsi="宋体" w:hint="eastAsia"/>
                <w:szCs w:val="21"/>
              </w:rPr>
              <w:t>商实际</w:t>
            </w:r>
            <w:proofErr w:type="gramEnd"/>
            <w:r w:rsidRPr="002570EE">
              <w:rPr>
                <w:rFonts w:ascii="宋体" w:hAnsi="宋体" w:hint="eastAsia"/>
                <w:szCs w:val="21"/>
              </w:rPr>
              <w:t>承诺执行。</w:t>
            </w:r>
          </w:p>
          <w:p w14:paraId="41F225D8"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4. 响应产品由制造商（指产品生产制造商，或其负责销售、售后服务机构，以下同）负责标准售后服务的，应当在响应文件中予以明确说明,并附制造商售后服务承诺。</w:t>
            </w:r>
          </w:p>
          <w:p w14:paraId="01A2A710"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（二）售后服务内容</w:t>
            </w:r>
          </w:p>
          <w:p w14:paraId="57EFD140"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1. 响应供应商和制造商在质量保证期内应当为采购人提供以下技术支持和服务：</w:t>
            </w:r>
          </w:p>
          <w:p w14:paraId="263B662F"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1.1电话咨询</w:t>
            </w:r>
          </w:p>
          <w:p w14:paraId="4FCBE786"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响应供应商和制造商应当为采购人提供技术援助电话，解答采购人在使用中遇到的问题，及时为采购人提出解决问题的建议。</w:t>
            </w:r>
          </w:p>
          <w:p w14:paraId="5C7DE056"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1.2现场响应</w:t>
            </w:r>
          </w:p>
          <w:p w14:paraId="64142938" w14:textId="0C151A63"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lastRenderedPageBreak/>
              <w:t>采购人遇到使用及技术问题，电话咨询不能解决的，响应供应商和制造商应在4小时内到达现场进行处理，确保产品正常工作；无法在8小时内解决的，应在24小时内提供备用产品，使采购人能够正常使用。</w:t>
            </w:r>
          </w:p>
          <w:p w14:paraId="07C1D886" w14:textId="77777777"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（三）备品备件及易损件</w:t>
            </w:r>
          </w:p>
          <w:p w14:paraId="75C3EC6C" w14:textId="583BB8B5" w:rsidR="00AE6AA7" w:rsidRPr="002570EE" w:rsidRDefault="00AE6AA7" w:rsidP="002570EE">
            <w:pPr>
              <w:spacing w:line="276" w:lineRule="auto"/>
              <w:ind w:firstLineChars="200" w:firstLine="420"/>
              <w:rPr>
                <w:rFonts w:ascii="宋体" w:hAnsi="宋体"/>
                <w:szCs w:val="21"/>
              </w:rPr>
            </w:pPr>
            <w:r w:rsidRPr="002570EE">
              <w:rPr>
                <w:rFonts w:ascii="宋体" w:hAnsi="宋体" w:hint="eastAsia"/>
                <w:szCs w:val="21"/>
              </w:rPr>
              <w:t>成交供应商和制造商售后服务中，维修使用的备品备件及易损件应为原厂配件，未经采购人同意不得使用非原厂配件，常用的、容易损坏的备品备件及易损件的价格清单须在响应文件中列出。</w:t>
            </w:r>
          </w:p>
          <w:p w14:paraId="0BB2D979" w14:textId="77777777" w:rsidR="00160D2A" w:rsidRPr="002570EE" w:rsidRDefault="00160D2A" w:rsidP="002570EE">
            <w:pPr>
              <w:adjustRightInd w:val="0"/>
              <w:snapToGrid w:val="0"/>
              <w:spacing w:line="340" w:lineRule="exact"/>
              <w:ind w:firstLineChars="200" w:firstLine="422"/>
              <w:rPr>
                <w:rFonts w:ascii="宋体" w:hAnsi="宋体"/>
                <w:b/>
                <w:szCs w:val="21"/>
              </w:rPr>
            </w:pPr>
            <w:r w:rsidRPr="002570EE">
              <w:rPr>
                <w:rFonts w:ascii="宋体" w:hAnsi="宋体" w:hint="eastAsia"/>
                <w:b/>
                <w:szCs w:val="21"/>
              </w:rPr>
              <w:t>七、付款方式：</w:t>
            </w:r>
          </w:p>
          <w:p w14:paraId="674DA376" w14:textId="2DDC41AF" w:rsidR="00BB7BFA" w:rsidRPr="005E610B" w:rsidRDefault="00160D2A" w:rsidP="005E610B">
            <w:pPr>
              <w:tabs>
                <w:tab w:val="left" w:pos="9900"/>
              </w:tabs>
              <w:adjustRightInd w:val="0"/>
              <w:snapToGrid w:val="0"/>
              <w:spacing w:line="340" w:lineRule="exact"/>
              <w:ind w:firstLineChars="200" w:firstLine="420"/>
              <w:rPr>
                <w:rFonts w:ascii="宋体" w:hAnsi="宋体"/>
                <w:szCs w:val="21"/>
              </w:rPr>
            </w:pPr>
            <w:r w:rsidRPr="002570EE">
              <w:rPr>
                <w:rFonts w:ascii="宋体" w:hAnsi="宋体" w:hint="eastAsia"/>
                <w:szCs w:val="21"/>
              </w:rPr>
              <w:t>经采购人验收合格后，供应商开具正式发票，</w:t>
            </w:r>
            <w:r w:rsidR="00C41249" w:rsidRPr="00C41249">
              <w:rPr>
                <w:rFonts w:ascii="宋体" w:hAnsi="宋体" w:hint="eastAsia"/>
                <w:szCs w:val="21"/>
              </w:rPr>
              <w:t>采购人以转账方式一次性支付合同全额。</w:t>
            </w:r>
          </w:p>
        </w:tc>
      </w:tr>
      <w:tr w:rsidR="00160D2A" w:rsidRPr="002570EE" w14:paraId="029C24EA" w14:textId="77777777" w:rsidTr="006A6C97">
        <w:trPr>
          <w:trHeight w:val="1144"/>
        </w:trPr>
        <w:tc>
          <w:tcPr>
            <w:tcW w:w="14490" w:type="dxa"/>
            <w:gridSpan w:val="8"/>
          </w:tcPr>
          <w:p w14:paraId="0CDFD933" w14:textId="3A20A21D" w:rsidR="00160D2A" w:rsidRPr="002570EE" w:rsidRDefault="00160D2A" w:rsidP="009A0E0A">
            <w:pPr>
              <w:adjustRightInd w:val="0"/>
              <w:snapToGrid w:val="0"/>
              <w:spacing w:line="340" w:lineRule="exact"/>
              <w:ind w:firstLineChars="200" w:firstLine="420"/>
              <w:rPr>
                <w:rFonts w:ascii="宋体" w:hAnsi="宋体" w:cs="Tahoma"/>
                <w:szCs w:val="21"/>
              </w:rPr>
            </w:pPr>
            <w:r w:rsidRPr="002570EE">
              <w:rPr>
                <w:rFonts w:ascii="宋体" w:hAnsi="宋体" w:hint="eastAsia"/>
                <w:szCs w:val="21"/>
              </w:rPr>
              <w:lastRenderedPageBreak/>
              <w:t>本项目最高限价</w:t>
            </w:r>
            <w:r w:rsidR="000E12A8">
              <w:rPr>
                <w:rStyle w:val="para1"/>
                <w:rFonts w:ascii="宋体" w:hAnsi="宋体" w:cs="华文细黑" w:hint="eastAsia"/>
                <w:sz w:val="21"/>
                <w:szCs w:val="21"/>
              </w:rPr>
              <w:t>49000</w:t>
            </w:r>
            <w:r w:rsidRPr="002570EE">
              <w:rPr>
                <w:rStyle w:val="para1"/>
                <w:rFonts w:ascii="宋体" w:hAnsi="宋体" w:cs="华文细黑" w:hint="eastAsia"/>
                <w:sz w:val="21"/>
                <w:szCs w:val="21"/>
              </w:rPr>
              <w:t>元。本次报价须为人民币报价，包含：产品费、辅材费、包装费、运输费、装卸费、搬运费、保险费、安装调试费、税费、培训费、售后服务费等其他所有费用。因报价人自身原因造成漏报、少报皆由其自行承担责任，采购人不再补偿。报价人须在</w:t>
            </w:r>
            <w:r w:rsidR="00D04A0B" w:rsidRPr="002570EE">
              <w:rPr>
                <w:rStyle w:val="para1"/>
                <w:rFonts w:ascii="宋体" w:hAnsi="宋体" w:cs="华文细黑"/>
                <w:sz w:val="21"/>
                <w:szCs w:val="21"/>
              </w:rPr>
              <w:t>202</w:t>
            </w:r>
            <w:r w:rsidR="00B54CF3" w:rsidRPr="002570EE">
              <w:rPr>
                <w:rStyle w:val="para1"/>
                <w:rFonts w:ascii="宋体" w:hAnsi="宋体" w:cs="华文细黑" w:hint="eastAsia"/>
                <w:sz w:val="21"/>
                <w:szCs w:val="21"/>
              </w:rPr>
              <w:t>5</w:t>
            </w:r>
            <w:r w:rsidRPr="002570EE">
              <w:rPr>
                <w:rStyle w:val="para1"/>
                <w:rFonts w:ascii="宋体" w:hAnsi="宋体" w:cs="华文细黑" w:hint="eastAsia"/>
                <w:sz w:val="21"/>
                <w:szCs w:val="21"/>
              </w:rPr>
              <w:t>年</w:t>
            </w:r>
            <w:r w:rsidR="000E12A8">
              <w:rPr>
                <w:rStyle w:val="para1"/>
                <w:rFonts w:ascii="宋体" w:hAnsi="宋体" w:cs="华文细黑" w:hint="eastAsia"/>
                <w:sz w:val="21"/>
                <w:szCs w:val="21"/>
              </w:rPr>
              <w:t>3</w:t>
            </w:r>
            <w:r w:rsidRPr="002570EE">
              <w:rPr>
                <w:rStyle w:val="para1"/>
                <w:rFonts w:ascii="宋体" w:hAnsi="宋体" w:cs="华文细黑" w:hint="eastAsia"/>
                <w:sz w:val="21"/>
                <w:szCs w:val="21"/>
              </w:rPr>
              <w:t>月</w:t>
            </w:r>
            <w:r w:rsidR="009A0E0A">
              <w:rPr>
                <w:rStyle w:val="para1"/>
                <w:rFonts w:ascii="宋体" w:hAnsi="宋体" w:cs="华文细黑" w:hint="eastAsia"/>
                <w:sz w:val="21"/>
                <w:szCs w:val="21"/>
              </w:rPr>
              <w:t>7</w:t>
            </w:r>
            <w:bookmarkStart w:id="6" w:name="_GoBack"/>
            <w:bookmarkEnd w:id="6"/>
            <w:r w:rsidR="00EC34B4" w:rsidRPr="002570EE">
              <w:rPr>
                <w:rStyle w:val="para1"/>
                <w:rFonts w:ascii="宋体" w:hAnsi="宋体" w:cs="华文细黑" w:hint="eastAsia"/>
                <w:sz w:val="21"/>
                <w:szCs w:val="21"/>
              </w:rPr>
              <w:t>日</w:t>
            </w:r>
            <w:r w:rsidR="000E12A8">
              <w:rPr>
                <w:rStyle w:val="para1"/>
                <w:rFonts w:ascii="宋体" w:hAnsi="宋体" w:cs="华文细黑" w:hint="eastAsia"/>
                <w:sz w:val="21"/>
                <w:szCs w:val="21"/>
              </w:rPr>
              <w:t>9</w:t>
            </w:r>
            <w:r w:rsidR="001E7E01" w:rsidRPr="002570EE">
              <w:rPr>
                <w:rStyle w:val="para1"/>
                <w:rFonts w:ascii="宋体" w:hAnsi="宋体" w:cs="华文细黑"/>
                <w:sz w:val="21"/>
                <w:szCs w:val="21"/>
              </w:rPr>
              <w:t>:</w:t>
            </w:r>
            <w:r w:rsidRPr="002570EE">
              <w:rPr>
                <w:rStyle w:val="para1"/>
                <w:rFonts w:ascii="宋体" w:hAnsi="宋体" w:cs="华文细黑" w:hint="eastAsia"/>
                <w:sz w:val="21"/>
                <w:szCs w:val="21"/>
              </w:rPr>
              <w:t>00</w:t>
            </w:r>
            <w:r w:rsidR="000E12A8">
              <w:rPr>
                <w:rStyle w:val="para1"/>
                <w:rFonts w:ascii="宋体" w:hAnsi="宋体" w:cs="华文细黑" w:hint="eastAsia"/>
                <w:sz w:val="21"/>
                <w:szCs w:val="21"/>
              </w:rPr>
              <w:t>-10:00</w:t>
            </w:r>
            <w:r w:rsidRPr="002570EE">
              <w:rPr>
                <w:rStyle w:val="para1"/>
                <w:rFonts w:ascii="宋体" w:hAnsi="宋体" w:cs="华文细黑" w:hint="eastAsia"/>
                <w:sz w:val="21"/>
                <w:szCs w:val="21"/>
              </w:rPr>
              <w:t>将填写完整</w:t>
            </w:r>
            <w:r w:rsidR="00E6397B" w:rsidRPr="002570EE">
              <w:rPr>
                <w:rStyle w:val="para1"/>
                <w:rFonts w:ascii="宋体" w:hAnsi="宋体" w:cs="华文细黑" w:hint="eastAsia"/>
                <w:sz w:val="21"/>
                <w:szCs w:val="21"/>
              </w:rPr>
              <w:t>且</w:t>
            </w:r>
            <w:r w:rsidRPr="002570EE">
              <w:rPr>
                <w:rStyle w:val="para1"/>
                <w:rFonts w:ascii="宋体" w:hAnsi="宋体" w:cs="华文细黑" w:hint="eastAsia"/>
                <w:sz w:val="21"/>
                <w:szCs w:val="21"/>
              </w:rPr>
              <w:t>加盖鲜章的报价单及相关资料密封交至四川外国语大学</w:t>
            </w:r>
            <w:r w:rsidR="006252B1" w:rsidRPr="002570EE">
              <w:rPr>
                <w:rStyle w:val="para1"/>
                <w:rFonts w:ascii="宋体" w:hAnsi="宋体" w:cs="华文细黑" w:hint="eastAsia"/>
                <w:sz w:val="21"/>
                <w:szCs w:val="21"/>
              </w:rPr>
              <w:t>网络信息</w:t>
            </w:r>
            <w:r w:rsidR="00E03F1A" w:rsidRPr="002570EE">
              <w:rPr>
                <w:rStyle w:val="para1"/>
                <w:rFonts w:ascii="宋体" w:hAnsi="宋体" w:cs="华文细黑" w:hint="eastAsia"/>
                <w:sz w:val="21"/>
                <w:szCs w:val="21"/>
              </w:rPr>
              <w:t>中心</w:t>
            </w:r>
            <w:r w:rsidR="000E12A8">
              <w:rPr>
                <w:rStyle w:val="para1"/>
                <w:rFonts w:ascii="宋体" w:hAnsi="宋体" w:cs="华文细黑" w:hint="eastAsia"/>
                <w:sz w:val="21"/>
                <w:szCs w:val="21"/>
              </w:rPr>
              <w:t>胡老师处</w:t>
            </w:r>
            <w:r w:rsidR="009D5D1A" w:rsidRPr="009D5D1A">
              <w:rPr>
                <w:rStyle w:val="para1"/>
                <w:rFonts w:ascii="宋体" w:hAnsi="宋体" w:cs="华文细黑" w:hint="eastAsia"/>
                <w:sz w:val="21"/>
                <w:szCs w:val="21"/>
              </w:rPr>
              <w:t>（东区宏文楼609）</w:t>
            </w:r>
            <w:r w:rsidR="006D57CC" w:rsidRPr="002570EE">
              <w:rPr>
                <w:rStyle w:val="para1"/>
                <w:rFonts w:ascii="宋体" w:hAnsi="宋体" w:cs="华文细黑" w:hint="eastAsia"/>
                <w:sz w:val="21"/>
                <w:szCs w:val="21"/>
              </w:rPr>
              <w:t>，联系电话</w:t>
            </w:r>
            <w:r w:rsidR="00EC34B4" w:rsidRPr="002570EE">
              <w:rPr>
                <w:rStyle w:val="para1"/>
                <w:rFonts w:ascii="宋体" w:hAnsi="宋体" w:cs="华文细黑" w:hint="eastAsia"/>
                <w:sz w:val="21"/>
                <w:szCs w:val="21"/>
              </w:rPr>
              <w:t xml:space="preserve"> </w:t>
            </w:r>
            <w:r w:rsidR="009D5D1A">
              <w:rPr>
                <w:rStyle w:val="para1"/>
                <w:rFonts w:ascii="宋体" w:hAnsi="宋体" w:cs="华文细黑" w:hint="eastAsia"/>
                <w:sz w:val="21"/>
                <w:szCs w:val="21"/>
              </w:rPr>
              <w:t>65385133</w:t>
            </w:r>
            <w:r w:rsidRPr="002570EE">
              <w:rPr>
                <w:rStyle w:val="para1"/>
                <w:rFonts w:ascii="宋体" w:hAnsi="宋体" w:cs="华文细黑" w:hint="eastAsia"/>
                <w:sz w:val="21"/>
                <w:szCs w:val="21"/>
              </w:rPr>
              <w:t>。</w:t>
            </w:r>
          </w:p>
        </w:tc>
      </w:tr>
    </w:tbl>
    <w:p w14:paraId="3B40DF01" w14:textId="77777777" w:rsidR="00944142" w:rsidRPr="002570EE" w:rsidRDefault="00944142" w:rsidP="000D5317">
      <w:pPr>
        <w:spacing w:line="440" w:lineRule="exact"/>
        <w:rPr>
          <w:rFonts w:ascii="宋体" w:hAnsi="宋体"/>
          <w:szCs w:val="21"/>
        </w:rPr>
      </w:pPr>
      <w:r w:rsidRPr="002570EE">
        <w:rPr>
          <w:rFonts w:ascii="宋体" w:hAnsi="宋体" w:hint="eastAsia"/>
          <w:szCs w:val="21"/>
        </w:rPr>
        <w:t>报价单位（盖章）：                                                   报价时间：</w:t>
      </w:r>
    </w:p>
    <w:p w14:paraId="42B7F378" w14:textId="77777777" w:rsidR="00944142" w:rsidRPr="002570EE" w:rsidRDefault="00944142" w:rsidP="000D5317">
      <w:pPr>
        <w:spacing w:line="440" w:lineRule="exact"/>
        <w:rPr>
          <w:rFonts w:ascii="宋体" w:hAnsi="宋体"/>
          <w:szCs w:val="21"/>
        </w:rPr>
      </w:pPr>
      <w:r w:rsidRPr="002570EE">
        <w:rPr>
          <w:rFonts w:ascii="宋体" w:hAnsi="宋体" w:hint="eastAsia"/>
          <w:szCs w:val="21"/>
        </w:rPr>
        <w:t xml:space="preserve">联系人：                                                          </w:t>
      </w:r>
      <w:r w:rsidR="00BB7BFA" w:rsidRPr="002570EE">
        <w:rPr>
          <w:rFonts w:ascii="宋体" w:hAnsi="宋体" w:hint="eastAsia"/>
          <w:szCs w:val="21"/>
        </w:rPr>
        <w:t xml:space="preserve"> </w:t>
      </w:r>
      <w:r w:rsidRPr="002570EE">
        <w:rPr>
          <w:rFonts w:ascii="宋体" w:hAnsi="宋体" w:hint="eastAsia"/>
          <w:szCs w:val="21"/>
        </w:rPr>
        <w:t xml:space="preserve"> 联系电话：</w:t>
      </w:r>
    </w:p>
    <w:sectPr w:rsidR="00944142" w:rsidRPr="002570EE" w:rsidSect="000866B6">
      <w:pgSz w:w="16838" w:h="11906" w:orient="landscape"/>
      <w:pgMar w:top="709" w:right="1440" w:bottom="779"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0BCE3" w14:textId="77777777" w:rsidR="00D31F5A" w:rsidRDefault="00D31F5A" w:rsidP="00751CE3">
      <w:r>
        <w:separator/>
      </w:r>
    </w:p>
  </w:endnote>
  <w:endnote w:type="continuationSeparator" w:id="0">
    <w:p w14:paraId="04935B59" w14:textId="77777777" w:rsidR="00D31F5A" w:rsidRDefault="00D31F5A" w:rsidP="0075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variable"/>
    <w:sig w:usb0="800002BF" w:usb1="184F6CF8" w:usb2="00000012" w:usb3="00000000" w:csb0="00160001"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3F836" w14:textId="77777777" w:rsidR="00D31F5A" w:rsidRDefault="00D31F5A" w:rsidP="00751CE3">
      <w:r>
        <w:separator/>
      </w:r>
    </w:p>
  </w:footnote>
  <w:footnote w:type="continuationSeparator" w:id="0">
    <w:p w14:paraId="7D2821F2" w14:textId="77777777" w:rsidR="00D31F5A" w:rsidRDefault="00D31F5A" w:rsidP="0075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BE"/>
    <w:rsid w:val="000055B3"/>
    <w:rsid w:val="0001133B"/>
    <w:rsid w:val="000131E3"/>
    <w:rsid w:val="00014C4B"/>
    <w:rsid w:val="00026C24"/>
    <w:rsid w:val="000335B9"/>
    <w:rsid w:val="0003532E"/>
    <w:rsid w:val="00037CA6"/>
    <w:rsid w:val="000478C3"/>
    <w:rsid w:val="00080729"/>
    <w:rsid w:val="000866B6"/>
    <w:rsid w:val="00090EB8"/>
    <w:rsid w:val="00094F6F"/>
    <w:rsid w:val="000B5F25"/>
    <w:rsid w:val="000C14BC"/>
    <w:rsid w:val="000C74F1"/>
    <w:rsid w:val="000D3233"/>
    <w:rsid w:val="000D5317"/>
    <w:rsid w:val="000E06BF"/>
    <w:rsid w:val="000E12A8"/>
    <w:rsid w:val="000E1DE6"/>
    <w:rsid w:val="000E54A0"/>
    <w:rsid w:val="000F01BD"/>
    <w:rsid w:val="000F0999"/>
    <w:rsid w:val="00102B61"/>
    <w:rsid w:val="00120276"/>
    <w:rsid w:val="001235C8"/>
    <w:rsid w:val="00125872"/>
    <w:rsid w:val="0013613A"/>
    <w:rsid w:val="00143B12"/>
    <w:rsid w:val="001448E0"/>
    <w:rsid w:val="001458BD"/>
    <w:rsid w:val="00155AD2"/>
    <w:rsid w:val="00160D2A"/>
    <w:rsid w:val="001627E2"/>
    <w:rsid w:val="0017532B"/>
    <w:rsid w:val="001903AD"/>
    <w:rsid w:val="001A0537"/>
    <w:rsid w:val="001A4D68"/>
    <w:rsid w:val="001C3498"/>
    <w:rsid w:val="001D77CB"/>
    <w:rsid w:val="001E7E01"/>
    <w:rsid w:val="001F28B4"/>
    <w:rsid w:val="001F3AF0"/>
    <w:rsid w:val="001F4170"/>
    <w:rsid w:val="00200FDF"/>
    <w:rsid w:val="00212388"/>
    <w:rsid w:val="00215941"/>
    <w:rsid w:val="00215FAF"/>
    <w:rsid w:val="002274FC"/>
    <w:rsid w:val="002329B5"/>
    <w:rsid w:val="00237186"/>
    <w:rsid w:val="002476A7"/>
    <w:rsid w:val="00252E9A"/>
    <w:rsid w:val="002570EE"/>
    <w:rsid w:val="00266FFD"/>
    <w:rsid w:val="00277942"/>
    <w:rsid w:val="002A04A2"/>
    <w:rsid w:val="002A0F65"/>
    <w:rsid w:val="002A3CF8"/>
    <w:rsid w:val="002A7E1D"/>
    <w:rsid w:val="002A7FF9"/>
    <w:rsid w:val="002B0787"/>
    <w:rsid w:val="002C69BE"/>
    <w:rsid w:val="002D7810"/>
    <w:rsid w:val="002F7F32"/>
    <w:rsid w:val="00325FB8"/>
    <w:rsid w:val="00327345"/>
    <w:rsid w:val="00341A9E"/>
    <w:rsid w:val="0034332D"/>
    <w:rsid w:val="00343DFE"/>
    <w:rsid w:val="0034476D"/>
    <w:rsid w:val="00345E28"/>
    <w:rsid w:val="00347E2D"/>
    <w:rsid w:val="00353290"/>
    <w:rsid w:val="00364AF5"/>
    <w:rsid w:val="0036536F"/>
    <w:rsid w:val="00365BB7"/>
    <w:rsid w:val="00366223"/>
    <w:rsid w:val="00366723"/>
    <w:rsid w:val="00373153"/>
    <w:rsid w:val="003749BA"/>
    <w:rsid w:val="00382BFA"/>
    <w:rsid w:val="00386A62"/>
    <w:rsid w:val="00386E5C"/>
    <w:rsid w:val="00394DFA"/>
    <w:rsid w:val="003A3883"/>
    <w:rsid w:val="003C4BDD"/>
    <w:rsid w:val="003D09D9"/>
    <w:rsid w:val="003E45A7"/>
    <w:rsid w:val="004165A6"/>
    <w:rsid w:val="00437C85"/>
    <w:rsid w:val="00442427"/>
    <w:rsid w:val="00444D90"/>
    <w:rsid w:val="004471FC"/>
    <w:rsid w:val="0044773B"/>
    <w:rsid w:val="0046520A"/>
    <w:rsid w:val="00466DA8"/>
    <w:rsid w:val="00477FEB"/>
    <w:rsid w:val="004B6104"/>
    <w:rsid w:val="004C38F9"/>
    <w:rsid w:val="004D0C03"/>
    <w:rsid w:val="004D4F53"/>
    <w:rsid w:val="004D597D"/>
    <w:rsid w:val="004D7C8A"/>
    <w:rsid w:val="00501051"/>
    <w:rsid w:val="0052589C"/>
    <w:rsid w:val="005313C3"/>
    <w:rsid w:val="00543676"/>
    <w:rsid w:val="005455AD"/>
    <w:rsid w:val="0054598E"/>
    <w:rsid w:val="00553C02"/>
    <w:rsid w:val="005560DD"/>
    <w:rsid w:val="00561927"/>
    <w:rsid w:val="00561AB9"/>
    <w:rsid w:val="00562AA1"/>
    <w:rsid w:val="00576AE0"/>
    <w:rsid w:val="0057747A"/>
    <w:rsid w:val="0058099B"/>
    <w:rsid w:val="0059224E"/>
    <w:rsid w:val="005A3A66"/>
    <w:rsid w:val="005B5930"/>
    <w:rsid w:val="005B5BBE"/>
    <w:rsid w:val="005B60D7"/>
    <w:rsid w:val="005C7E2D"/>
    <w:rsid w:val="005C7EFC"/>
    <w:rsid w:val="005E610B"/>
    <w:rsid w:val="005E7FF8"/>
    <w:rsid w:val="005F5C40"/>
    <w:rsid w:val="00605023"/>
    <w:rsid w:val="00605E4D"/>
    <w:rsid w:val="006068EB"/>
    <w:rsid w:val="006252B1"/>
    <w:rsid w:val="006277FF"/>
    <w:rsid w:val="00641261"/>
    <w:rsid w:val="006547E6"/>
    <w:rsid w:val="00656BD8"/>
    <w:rsid w:val="00662E42"/>
    <w:rsid w:val="006638F4"/>
    <w:rsid w:val="00664595"/>
    <w:rsid w:val="00671087"/>
    <w:rsid w:val="006A4F4F"/>
    <w:rsid w:val="006A6C97"/>
    <w:rsid w:val="006B0BF8"/>
    <w:rsid w:val="006C6EF6"/>
    <w:rsid w:val="006D57CC"/>
    <w:rsid w:val="006E1C8C"/>
    <w:rsid w:val="006E221C"/>
    <w:rsid w:val="006E5B39"/>
    <w:rsid w:val="006F23AB"/>
    <w:rsid w:val="006F52B5"/>
    <w:rsid w:val="00704155"/>
    <w:rsid w:val="00707425"/>
    <w:rsid w:val="007251A9"/>
    <w:rsid w:val="00751CE3"/>
    <w:rsid w:val="00775694"/>
    <w:rsid w:val="007837BE"/>
    <w:rsid w:val="00792A95"/>
    <w:rsid w:val="007B24EB"/>
    <w:rsid w:val="007B4BE1"/>
    <w:rsid w:val="007B6E6F"/>
    <w:rsid w:val="007C1664"/>
    <w:rsid w:val="007C5CDD"/>
    <w:rsid w:val="007C7F1E"/>
    <w:rsid w:val="007D0D0B"/>
    <w:rsid w:val="007E2F53"/>
    <w:rsid w:val="007F178A"/>
    <w:rsid w:val="007F462B"/>
    <w:rsid w:val="00800E7B"/>
    <w:rsid w:val="0080371C"/>
    <w:rsid w:val="008130E3"/>
    <w:rsid w:val="00821992"/>
    <w:rsid w:val="00827F88"/>
    <w:rsid w:val="008327AD"/>
    <w:rsid w:val="00853971"/>
    <w:rsid w:val="008561D8"/>
    <w:rsid w:val="00866B51"/>
    <w:rsid w:val="0088099C"/>
    <w:rsid w:val="008B062F"/>
    <w:rsid w:val="008B6DE5"/>
    <w:rsid w:val="008B70F1"/>
    <w:rsid w:val="008D138E"/>
    <w:rsid w:val="008E0E9C"/>
    <w:rsid w:val="008F0515"/>
    <w:rsid w:val="009017F4"/>
    <w:rsid w:val="00902214"/>
    <w:rsid w:val="00921E9A"/>
    <w:rsid w:val="009263E3"/>
    <w:rsid w:val="0092708A"/>
    <w:rsid w:val="00930838"/>
    <w:rsid w:val="00936C45"/>
    <w:rsid w:val="009407F3"/>
    <w:rsid w:val="00944142"/>
    <w:rsid w:val="0094478E"/>
    <w:rsid w:val="00944D3C"/>
    <w:rsid w:val="009467B8"/>
    <w:rsid w:val="00962362"/>
    <w:rsid w:val="0097619B"/>
    <w:rsid w:val="00980E7B"/>
    <w:rsid w:val="00981D6B"/>
    <w:rsid w:val="00984239"/>
    <w:rsid w:val="009853AD"/>
    <w:rsid w:val="00990354"/>
    <w:rsid w:val="0099109A"/>
    <w:rsid w:val="009967C9"/>
    <w:rsid w:val="0099692E"/>
    <w:rsid w:val="0099790F"/>
    <w:rsid w:val="009A0E0A"/>
    <w:rsid w:val="009A3B21"/>
    <w:rsid w:val="009A65A1"/>
    <w:rsid w:val="009A741A"/>
    <w:rsid w:val="009C28EF"/>
    <w:rsid w:val="009D5D1A"/>
    <w:rsid w:val="009F3B45"/>
    <w:rsid w:val="009F455E"/>
    <w:rsid w:val="009F7923"/>
    <w:rsid w:val="00A028D5"/>
    <w:rsid w:val="00A07F9E"/>
    <w:rsid w:val="00A1236B"/>
    <w:rsid w:val="00A130FD"/>
    <w:rsid w:val="00A226C2"/>
    <w:rsid w:val="00A26888"/>
    <w:rsid w:val="00A35548"/>
    <w:rsid w:val="00A77A3F"/>
    <w:rsid w:val="00A814D3"/>
    <w:rsid w:val="00A869A5"/>
    <w:rsid w:val="00A915AE"/>
    <w:rsid w:val="00AC2A85"/>
    <w:rsid w:val="00AC6EC6"/>
    <w:rsid w:val="00AE0ABE"/>
    <w:rsid w:val="00AE6AA7"/>
    <w:rsid w:val="00AF4BA1"/>
    <w:rsid w:val="00B021EB"/>
    <w:rsid w:val="00B120F8"/>
    <w:rsid w:val="00B13B26"/>
    <w:rsid w:val="00B152A2"/>
    <w:rsid w:val="00B173D0"/>
    <w:rsid w:val="00B17EC7"/>
    <w:rsid w:val="00B20BD4"/>
    <w:rsid w:val="00B2460E"/>
    <w:rsid w:val="00B26D03"/>
    <w:rsid w:val="00B508E9"/>
    <w:rsid w:val="00B50F04"/>
    <w:rsid w:val="00B54CF3"/>
    <w:rsid w:val="00B55F2F"/>
    <w:rsid w:val="00B811C2"/>
    <w:rsid w:val="00B81A9E"/>
    <w:rsid w:val="00B85126"/>
    <w:rsid w:val="00B95551"/>
    <w:rsid w:val="00BB2F66"/>
    <w:rsid w:val="00BB7BFA"/>
    <w:rsid w:val="00BC5266"/>
    <w:rsid w:val="00BC5E6A"/>
    <w:rsid w:val="00BD04E5"/>
    <w:rsid w:val="00BD055D"/>
    <w:rsid w:val="00BD5426"/>
    <w:rsid w:val="00BE29EB"/>
    <w:rsid w:val="00BE603D"/>
    <w:rsid w:val="00BF2F15"/>
    <w:rsid w:val="00C0795D"/>
    <w:rsid w:val="00C12863"/>
    <w:rsid w:val="00C25AF5"/>
    <w:rsid w:val="00C32F73"/>
    <w:rsid w:val="00C35BA9"/>
    <w:rsid w:val="00C41249"/>
    <w:rsid w:val="00C4776C"/>
    <w:rsid w:val="00C528AF"/>
    <w:rsid w:val="00C57A56"/>
    <w:rsid w:val="00C86E59"/>
    <w:rsid w:val="00CA7E92"/>
    <w:rsid w:val="00CB75DF"/>
    <w:rsid w:val="00CC15A4"/>
    <w:rsid w:val="00CD4400"/>
    <w:rsid w:val="00CD56F5"/>
    <w:rsid w:val="00CF40C1"/>
    <w:rsid w:val="00CF60BF"/>
    <w:rsid w:val="00D04978"/>
    <w:rsid w:val="00D04A0B"/>
    <w:rsid w:val="00D11728"/>
    <w:rsid w:val="00D12316"/>
    <w:rsid w:val="00D16523"/>
    <w:rsid w:val="00D206EB"/>
    <w:rsid w:val="00D27995"/>
    <w:rsid w:val="00D27E55"/>
    <w:rsid w:val="00D31F5A"/>
    <w:rsid w:val="00D3340F"/>
    <w:rsid w:val="00D3412D"/>
    <w:rsid w:val="00D41793"/>
    <w:rsid w:val="00D4285A"/>
    <w:rsid w:val="00DA21C7"/>
    <w:rsid w:val="00DA2F22"/>
    <w:rsid w:val="00DA5E42"/>
    <w:rsid w:val="00DA7FDB"/>
    <w:rsid w:val="00DC0697"/>
    <w:rsid w:val="00DC68EF"/>
    <w:rsid w:val="00DE03A6"/>
    <w:rsid w:val="00DE5B00"/>
    <w:rsid w:val="00E03F1A"/>
    <w:rsid w:val="00E04F39"/>
    <w:rsid w:val="00E201A6"/>
    <w:rsid w:val="00E20415"/>
    <w:rsid w:val="00E24874"/>
    <w:rsid w:val="00E37682"/>
    <w:rsid w:val="00E37EB0"/>
    <w:rsid w:val="00E4556D"/>
    <w:rsid w:val="00E51051"/>
    <w:rsid w:val="00E60FE3"/>
    <w:rsid w:val="00E61C65"/>
    <w:rsid w:val="00E6397B"/>
    <w:rsid w:val="00E64A7C"/>
    <w:rsid w:val="00E71942"/>
    <w:rsid w:val="00E7413C"/>
    <w:rsid w:val="00E773E4"/>
    <w:rsid w:val="00E82E59"/>
    <w:rsid w:val="00E8331C"/>
    <w:rsid w:val="00E90378"/>
    <w:rsid w:val="00E9599A"/>
    <w:rsid w:val="00E97ED4"/>
    <w:rsid w:val="00EA159E"/>
    <w:rsid w:val="00EB0972"/>
    <w:rsid w:val="00EB736F"/>
    <w:rsid w:val="00EC34B4"/>
    <w:rsid w:val="00ED6360"/>
    <w:rsid w:val="00EE544A"/>
    <w:rsid w:val="00EF599C"/>
    <w:rsid w:val="00EF5D95"/>
    <w:rsid w:val="00F00B9B"/>
    <w:rsid w:val="00F03953"/>
    <w:rsid w:val="00F11C47"/>
    <w:rsid w:val="00F13CFC"/>
    <w:rsid w:val="00F35AA6"/>
    <w:rsid w:val="00F52560"/>
    <w:rsid w:val="00F55101"/>
    <w:rsid w:val="00F560B8"/>
    <w:rsid w:val="00F60A3C"/>
    <w:rsid w:val="00F8273B"/>
    <w:rsid w:val="00F82D9F"/>
    <w:rsid w:val="00F96FE4"/>
    <w:rsid w:val="00F97C0B"/>
    <w:rsid w:val="00FA2F70"/>
    <w:rsid w:val="00FA3E19"/>
    <w:rsid w:val="00FA3EFE"/>
    <w:rsid w:val="00FA6825"/>
    <w:rsid w:val="00FB1F47"/>
    <w:rsid w:val="00FC45CE"/>
    <w:rsid w:val="00FD17A4"/>
    <w:rsid w:val="00FD4622"/>
    <w:rsid w:val="00FD4C22"/>
    <w:rsid w:val="00FE7FF1"/>
    <w:rsid w:val="00FF2AA5"/>
    <w:rsid w:val="00FF50F5"/>
    <w:rsid w:val="204D6A53"/>
    <w:rsid w:val="720A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7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
    <w:name w:val="para1"/>
    <w:uiPriority w:val="99"/>
    <w:qFormat/>
    <w:rsid w:val="0001133B"/>
    <w:rPr>
      <w:rFonts w:ascii="Arial" w:hAnsi="Arial" w:cs="Arial"/>
      <w:sz w:val="18"/>
      <w:szCs w:val="18"/>
    </w:rPr>
  </w:style>
  <w:style w:type="paragraph" w:styleId="a6">
    <w:name w:val="List Paragraph"/>
    <w:basedOn w:val="a"/>
    <w:uiPriority w:val="34"/>
    <w:qFormat/>
    <w:rsid w:val="00D11728"/>
    <w:pPr>
      <w:ind w:firstLineChars="200" w:firstLine="420"/>
    </w:pPr>
    <w:rPr>
      <w:rFonts w:ascii="等线" w:eastAsia="等线" w:hAnsi="等线"/>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sz w:val="18"/>
      <w:szCs w:val="18"/>
    </w:rPr>
  </w:style>
  <w:style w:type="character" w:customStyle="1" w:styleId="Char0">
    <w:name w:val="页脚 Char"/>
    <w:link w:val="a4"/>
    <w:rPr>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lang w:val="x-none" w:eastAsia="x-none"/>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
    <w:name w:val="para1"/>
    <w:uiPriority w:val="99"/>
    <w:qFormat/>
    <w:rsid w:val="0001133B"/>
    <w:rPr>
      <w:rFonts w:ascii="Arial" w:hAnsi="Arial" w:cs="Arial"/>
      <w:sz w:val="18"/>
      <w:szCs w:val="18"/>
    </w:rPr>
  </w:style>
  <w:style w:type="paragraph" w:styleId="a6">
    <w:name w:val="List Paragraph"/>
    <w:basedOn w:val="a"/>
    <w:uiPriority w:val="34"/>
    <w:qFormat/>
    <w:rsid w:val="00D11728"/>
    <w:pPr>
      <w:ind w:firstLineChars="200" w:firstLine="420"/>
    </w:pPr>
    <w:rPr>
      <w:rFonts w:ascii="等线" w:eastAsia="等线" w:hAnsi="等线"/>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75">
      <w:bodyDiv w:val="1"/>
      <w:marLeft w:val="0"/>
      <w:marRight w:val="0"/>
      <w:marTop w:val="0"/>
      <w:marBottom w:val="0"/>
      <w:divBdr>
        <w:top w:val="none" w:sz="0" w:space="0" w:color="auto"/>
        <w:left w:val="none" w:sz="0" w:space="0" w:color="auto"/>
        <w:bottom w:val="none" w:sz="0" w:space="0" w:color="auto"/>
        <w:right w:val="none" w:sz="0" w:space="0" w:color="auto"/>
      </w:divBdr>
    </w:div>
    <w:div w:id="940646938">
      <w:bodyDiv w:val="1"/>
      <w:marLeft w:val="0"/>
      <w:marRight w:val="0"/>
      <w:marTop w:val="0"/>
      <w:marBottom w:val="0"/>
      <w:divBdr>
        <w:top w:val="none" w:sz="0" w:space="0" w:color="auto"/>
        <w:left w:val="none" w:sz="0" w:space="0" w:color="auto"/>
        <w:bottom w:val="none" w:sz="0" w:space="0" w:color="auto"/>
        <w:right w:val="none" w:sz="0" w:space="0" w:color="auto"/>
      </w:divBdr>
    </w:div>
    <w:div w:id="21453436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2687</Characters>
  <Application>Microsoft Office Word</Application>
  <DocSecurity>0</DocSecurity>
  <Lines>22</Lines>
  <Paragraphs>6</Paragraphs>
  <ScaleCrop>false</ScaleCrop>
  <Company>China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张祖锐</dc:creator>
  <cp:lastModifiedBy>用户</cp:lastModifiedBy>
  <cp:revision>4</cp:revision>
  <dcterms:created xsi:type="dcterms:W3CDTF">2025-02-28T02:26:00Z</dcterms:created>
  <dcterms:modified xsi:type="dcterms:W3CDTF">2025-03-04T01:41:00Z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